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ED" w:rsidRPr="007041ED" w:rsidRDefault="007041ED" w:rsidP="007041ED">
      <w:pPr>
        <w:jc w:val="right"/>
        <w:outlineLvl w:val="0"/>
        <w:rPr>
          <w:rFonts w:ascii="Times New Roman" w:eastAsia="Times New Roman" w:hAnsi="Times New Roman" w:cs="Times New Roman"/>
          <w:sz w:val="20"/>
          <w:szCs w:val="20"/>
          <w:lang w:eastAsia="pl-PL"/>
        </w:rPr>
      </w:pPr>
      <w:r w:rsidRPr="007041ED">
        <w:rPr>
          <w:rFonts w:ascii="Times New Roman" w:eastAsia="Times New Roman" w:hAnsi="Times New Roman" w:cs="Times New Roman"/>
          <w:sz w:val="20"/>
          <w:szCs w:val="20"/>
          <w:lang w:eastAsia="pl-PL"/>
        </w:rPr>
        <w:t>Załącznik Nr 1 do Zarządzenia nr OR.0050.33.2015</w:t>
      </w:r>
    </w:p>
    <w:p w:rsidR="007041ED" w:rsidRPr="007041ED" w:rsidRDefault="007041ED" w:rsidP="007041ED">
      <w:pPr>
        <w:spacing w:after="0" w:line="240" w:lineRule="auto"/>
        <w:jc w:val="right"/>
        <w:outlineLvl w:val="0"/>
        <w:rPr>
          <w:rFonts w:ascii="Times New Roman" w:eastAsia="Times New Roman" w:hAnsi="Times New Roman" w:cs="Times New Roman"/>
          <w:sz w:val="20"/>
          <w:szCs w:val="20"/>
          <w:lang w:eastAsia="pl-PL"/>
        </w:rPr>
      </w:pPr>
      <w:r w:rsidRPr="007041ED">
        <w:rPr>
          <w:rFonts w:ascii="Times New Roman" w:eastAsia="Times New Roman" w:hAnsi="Times New Roman" w:cs="Times New Roman"/>
          <w:sz w:val="20"/>
          <w:szCs w:val="20"/>
          <w:lang w:eastAsia="pl-PL"/>
        </w:rPr>
        <w:t>Zastępcy Burmistrza Miasta Łaskarzew z dnia 19 sierpnia 2015 r.</w:t>
      </w:r>
    </w:p>
    <w:p w:rsidR="007041ED" w:rsidRPr="007041ED" w:rsidRDefault="007041ED" w:rsidP="007041ED">
      <w:pPr>
        <w:spacing w:after="0" w:line="240" w:lineRule="auto"/>
        <w:jc w:val="center"/>
        <w:outlineLvl w:val="0"/>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jc w:val="center"/>
        <w:outlineLvl w:val="0"/>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 xml:space="preserve">Informacja z wykonania budżetu gminy, planów finansowych instytucji kultury </w:t>
      </w:r>
      <w:r w:rsidRPr="007041ED">
        <w:rPr>
          <w:rFonts w:ascii="Times New Roman" w:eastAsia="Times New Roman" w:hAnsi="Times New Roman" w:cs="Times New Roman"/>
          <w:b/>
          <w:sz w:val="24"/>
          <w:szCs w:val="24"/>
          <w:lang w:eastAsia="pl-PL"/>
        </w:rPr>
        <w:br/>
        <w:t>i Samodzielnego Publicznego Zakładu Opieki Zdrowotnej za I półrocze 2015 roku.</w:t>
      </w:r>
    </w:p>
    <w:p w:rsidR="007041ED" w:rsidRPr="007041ED" w:rsidRDefault="007041ED" w:rsidP="007041ED">
      <w:pPr>
        <w:spacing w:after="0" w:line="240" w:lineRule="auto"/>
        <w:jc w:val="center"/>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outlineLvl w:val="0"/>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I. PLAN</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Budżet gminy miejskiej Łaskarzew na rok 2015 został przyjęty do realizacji Uchwałą </w:t>
      </w:r>
      <w:r w:rsidRPr="007041ED">
        <w:rPr>
          <w:rFonts w:ascii="Times New Roman" w:eastAsia="Times New Roman" w:hAnsi="Times New Roman" w:cs="Times New Roman"/>
          <w:sz w:val="24"/>
          <w:szCs w:val="24"/>
          <w:lang w:eastAsia="pl-PL"/>
        </w:rPr>
        <w:br/>
        <w:t xml:space="preserve">Nr III/11/2014 Rady Miasta w Łaskarzewie z dnia 29 grudnia 2014 roku  i zamykał się po stronie dochodów kwotą </w:t>
      </w:r>
      <w:r w:rsidRPr="007041ED">
        <w:rPr>
          <w:rFonts w:ascii="Times New Roman" w:eastAsia="Times New Roman" w:hAnsi="Times New Roman" w:cs="Times New Roman"/>
          <w:b/>
          <w:sz w:val="24"/>
          <w:szCs w:val="24"/>
          <w:lang w:eastAsia="pl-PL"/>
        </w:rPr>
        <w:t xml:space="preserve">15 932 164,- </w:t>
      </w:r>
      <w:r w:rsidRPr="007041ED">
        <w:rPr>
          <w:rFonts w:ascii="Times New Roman" w:eastAsia="Times New Roman" w:hAnsi="Times New Roman" w:cs="Times New Roman"/>
          <w:sz w:val="24"/>
          <w:szCs w:val="24"/>
          <w:lang w:eastAsia="pl-PL"/>
        </w:rPr>
        <w:t xml:space="preserve">zł, a po stronie wydatków kwotą </w:t>
      </w:r>
      <w:r w:rsidRPr="007041ED">
        <w:rPr>
          <w:rFonts w:ascii="Times New Roman" w:eastAsia="Times New Roman" w:hAnsi="Times New Roman" w:cs="Times New Roman"/>
          <w:b/>
          <w:sz w:val="24"/>
          <w:szCs w:val="24"/>
          <w:lang w:eastAsia="pl-PL"/>
        </w:rPr>
        <w:t>15 155 622,-</w:t>
      </w:r>
      <w:r w:rsidRPr="007041ED">
        <w:rPr>
          <w:rFonts w:ascii="Times New Roman" w:eastAsia="Times New Roman" w:hAnsi="Times New Roman" w:cs="Times New Roman"/>
          <w:sz w:val="24"/>
          <w:szCs w:val="24"/>
          <w:lang w:eastAsia="pl-PL"/>
        </w:rPr>
        <w:t>zł i zamykał się nadwyżką budżetowa w kwocie 776 542,-zł.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 trakcie realizacji budżetu miasta w I półroczu 2015 roku dokonywano jego zmian.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Zmiany w budżecie gminy w I półroczu 2015 roku były dokonywane na podstawie podejmowanych Uchwał Rady Miasta i Zarządzeń Burmistrza Miasta. Po dokonanych zmianach budżet miasta dzień 30.06.2015 roku zamknął się po stronie dochodów na kwotę 16 386 971,04zł, w tym dochody majątkowe  614 947,00zł, natomiast  po stronie wydatków  kwotą 16 407 707,04 zł, w tym plan wydatków bieżących na kwotę 15 485 094,04zł oraz plan wydatków majątkowych  922 613,00zł. Budżet na dzień 30.06.2015 r. zamknął się deficytem budżetowym w wysokości 20 736,-zł.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dochodów i wydatków związanych z realizacją zadań zleconych ustawami  wynosi na dzień 30.06.2015 r. kwotę w wysokości 1 704 012,04 zł wykonany w kwocie 982 126,40zł po stronie dochodów i   po stronie wydatków 955 086,93zł.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ab/>
        <w:t xml:space="preserve"> Na dzień 30.06.2015 roku wykonanie budżetu przedstawia się następująco:</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plan dochodów na kwotę 16 386 971,04.zł wykonany na kwotę  8 897 623,33zł tj. w 54,30%,</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plan wydatków na kwotę 16 407 707,04 zł wykonany na kwotę 8 650 754,94zł tj. w 52,72%,</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zaplanowane przychody na kwotę 797 278,00zł wykonano w wysokości 797 278,33zł z tytułu kredytu i wolnych środków na r-ku bankowym,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zaplanowane rozchody na kwotę 776 542,-zł wykonane na kwotę 396 592,00zł , z tytułu spłaty  kredytów i pożyczek.</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Zobowiązania jednostki z tytułu wykonywanych wydatków wykazane w sprawozdaniu Rb- 28S na dzień 30.06.2015 r. wynoszą ogółem 361 385,69zł i są to zobowiązania bieżące, brak zobowiązań wymagalnych. Wykazane zobowiązania nie wymagalne dotyczą przede wszystkim wynagrodzeń osobowych wraz z pochodnymi oraz nie opłaconych faktur z tytułu usług </w:t>
      </w:r>
      <w:r w:rsidRPr="007041ED">
        <w:rPr>
          <w:rFonts w:ascii="Times New Roman" w:eastAsia="Times New Roman" w:hAnsi="Times New Roman" w:cs="Times New Roman"/>
          <w:sz w:val="24"/>
          <w:szCs w:val="24"/>
          <w:lang w:eastAsia="pl-PL"/>
        </w:rPr>
        <w:br/>
        <w:t>i zakupów których termin zapłaty zapada w następnym półroczu.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Zobowiązania jednostki według tytułów dłużnych (sprawozdanie Rb-Z) na dzień 30.06.2015 rok wynoszą kwotę 4 678 507,80zł, z tego kredyty – 2 231 697,00zł,  pożyczki – 2 446 810,8zł.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Należności wymagalne jednostki (sprawozdanie Rb-N) na dzień 30.06.2015 r. stanowią kwotę 743 391,16zł i dotyczą one podatków i opłat pobieranych przez gminę lub urzędy skarbowe, funduszu alimentacyjnego oraz pozostałe należności   na kwotę 226 780,86zł.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outlineLvl w:val="0"/>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32"/>
          <w:szCs w:val="32"/>
          <w:lang w:eastAsia="pl-PL"/>
        </w:rPr>
        <w:br w:type="page"/>
      </w:r>
      <w:r w:rsidRPr="007041ED">
        <w:rPr>
          <w:rFonts w:ascii="Times New Roman" w:eastAsia="Times New Roman" w:hAnsi="Times New Roman" w:cs="Times New Roman"/>
          <w:b/>
          <w:sz w:val="24"/>
          <w:szCs w:val="24"/>
          <w:lang w:eastAsia="pl-PL"/>
        </w:rPr>
        <w:lastRenderedPageBreak/>
        <w:t>II. REALIZACJA  BUDŻETU</w:t>
      </w: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outlineLvl w:val="0"/>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DOCHODY</w:t>
      </w:r>
    </w:p>
    <w:p w:rsidR="007041ED" w:rsidRPr="007041ED" w:rsidRDefault="007041ED" w:rsidP="007041ED">
      <w:pPr>
        <w:spacing w:after="0" w:line="240" w:lineRule="auto"/>
        <w:jc w:val="center"/>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Planowane na rok budżetowy 2015 dochody budżetu miasta /po uwzględnieniu zmian dokonywanych w 2015 roku/ w wysokości </w:t>
      </w:r>
      <w:r w:rsidRPr="007041ED">
        <w:rPr>
          <w:rFonts w:ascii="Times New Roman" w:eastAsia="Times New Roman" w:hAnsi="Times New Roman" w:cs="Times New Roman"/>
          <w:b/>
          <w:sz w:val="24"/>
          <w:szCs w:val="24"/>
          <w:lang w:eastAsia="pl-PL"/>
        </w:rPr>
        <w:t xml:space="preserve">16 386 971,04 </w:t>
      </w:r>
      <w:r w:rsidRPr="007041ED">
        <w:rPr>
          <w:rFonts w:ascii="Times New Roman" w:eastAsia="Times New Roman" w:hAnsi="Times New Roman" w:cs="Times New Roman"/>
          <w:sz w:val="24"/>
          <w:szCs w:val="24"/>
          <w:lang w:eastAsia="pl-PL"/>
        </w:rPr>
        <w:t xml:space="preserve">złotych na dzień 30 czerwca 2015roku zrealizowane zostały w wysokości </w:t>
      </w:r>
      <w:r w:rsidRPr="007041ED">
        <w:rPr>
          <w:rFonts w:ascii="Times New Roman" w:eastAsia="Times New Roman" w:hAnsi="Times New Roman" w:cs="Times New Roman"/>
          <w:b/>
          <w:sz w:val="24"/>
          <w:szCs w:val="24"/>
          <w:lang w:eastAsia="pl-PL"/>
        </w:rPr>
        <w:t xml:space="preserve">8 897 623,33 </w:t>
      </w:r>
      <w:r w:rsidRPr="007041ED">
        <w:rPr>
          <w:rFonts w:ascii="Times New Roman" w:eastAsia="Times New Roman" w:hAnsi="Times New Roman" w:cs="Times New Roman"/>
          <w:sz w:val="24"/>
          <w:szCs w:val="24"/>
          <w:lang w:eastAsia="pl-PL"/>
        </w:rPr>
        <w:t xml:space="preserve">złotych, co stanowi </w:t>
      </w:r>
      <w:r w:rsidRPr="007041ED">
        <w:rPr>
          <w:rFonts w:ascii="Times New Roman" w:eastAsia="Times New Roman" w:hAnsi="Times New Roman" w:cs="Times New Roman"/>
          <w:b/>
          <w:sz w:val="24"/>
          <w:szCs w:val="24"/>
          <w:lang w:eastAsia="pl-PL"/>
        </w:rPr>
        <w:t>54,30%</w:t>
      </w:r>
      <w:r w:rsidRPr="007041ED">
        <w:rPr>
          <w:rFonts w:ascii="Times New Roman" w:eastAsia="Times New Roman" w:hAnsi="Times New Roman" w:cs="Times New Roman"/>
          <w:sz w:val="24"/>
          <w:szCs w:val="24"/>
          <w:lang w:eastAsia="pl-PL"/>
        </w:rPr>
        <w:t xml:space="preserve"> planowanych dochodów.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Wykonanie dochodów z poszczególnych źródeł przedstawia się następująco, zgodnie z danymi wykazanymi w poniższej tabeli:</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tbl>
      <w:tblPr>
        <w:tblW w:w="9123" w:type="dxa"/>
        <w:tblInd w:w="65" w:type="dxa"/>
        <w:tblCellMar>
          <w:left w:w="70" w:type="dxa"/>
          <w:right w:w="70" w:type="dxa"/>
        </w:tblCellMar>
        <w:tblLook w:val="04A0" w:firstRow="1" w:lastRow="0" w:firstColumn="1" w:lastColumn="0" w:noHBand="0" w:noVBand="1"/>
      </w:tblPr>
      <w:tblGrid>
        <w:gridCol w:w="745"/>
        <w:gridCol w:w="3655"/>
        <w:gridCol w:w="1417"/>
        <w:gridCol w:w="1418"/>
        <w:gridCol w:w="993"/>
        <w:gridCol w:w="895"/>
      </w:tblGrid>
      <w:tr w:rsidR="007041ED" w:rsidRPr="007041ED" w:rsidTr="00E4325F">
        <w:trPr>
          <w:trHeight w:val="1209"/>
        </w:trPr>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Lp.</w:t>
            </w:r>
          </w:p>
        </w:tc>
        <w:tc>
          <w:tcPr>
            <w:tcW w:w="36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Wyszczególnienie</w:t>
            </w: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Plan</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Wykonanie</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 wyk wg Rb</w:t>
            </w:r>
          </w:p>
        </w:tc>
        <w:tc>
          <w:tcPr>
            <w:tcW w:w="895" w:type="dxa"/>
            <w:tcBorders>
              <w:top w:val="single" w:sz="4" w:space="0" w:color="auto"/>
              <w:left w:val="nil"/>
              <w:bottom w:val="single" w:sz="4" w:space="0" w:color="auto"/>
              <w:right w:val="single" w:sz="4" w:space="0" w:color="auto"/>
            </w:tcBorders>
            <w:shd w:val="clear" w:color="000000" w:fill="D9D9D9"/>
            <w:vAlign w:val="bottom"/>
            <w:hideMark/>
          </w:tcPr>
          <w:p w:rsidR="007041ED" w:rsidRPr="007041ED" w:rsidRDefault="007041ED" w:rsidP="007041ED">
            <w:pPr>
              <w:spacing w:after="0" w:line="240" w:lineRule="auto"/>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Struktura dochodów wykonanych do dochodów wykonanych ogółem w %</w:t>
            </w:r>
          </w:p>
        </w:tc>
      </w:tr>
      <w:tr w:rsidR="007041ED" w:rsidRPr="007041ED" w:rsidTr="00E4325F">
        <w:trPr>
          <w:trHeight w:val="28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1</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Dochody ogółem</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16 386 971,04 </w:t>
            </w:r>
          </w:p>
        </w:tc>
        <w:tc>
          <w:tcPr>
            <w:tcW w:w="1418" w:type="dxa"/>
            <w:tcBorders>
              <w:top w:val="nil"/>
              <w:left w:val="nil"/>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8 897 623,33</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E4325F">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54,30%</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E4325F" w:rsidRDefault="007041ED" w:rsidP="007041ED">
            <w:pPr>
              <w:spacing w:after="0" w:line="240" w:lineRule="auto"/>
              <w:jc w:val="right"/>
              <w:rPr>
                <w:rFonts w:ascii="Times New Roman" w:eastAsia="Times New Roman" w:hAnsi="Times New Roman" w:cs="Times New Roman"/>
                <w:b/>
                <w:color w:val="000000"/>
                <w:lang w:eastAsia="pl-PL"/>
              </w:rPr>
            </w:pPr>
            <w:r w:rsidRPr="00E4325F">
              <w:rPr>
                <w:rFonts w:ascii="Times New Roman" w:eastAsia="Times New Roman" w:hAnsi="Times New Roman" w:cs="Times New Roman"/>
                <w:b/>
                <w:color w:val="000000"/>
                <w:lang w:eastAsia="pl-PL"/>
              </w:rPr>
              <w:t> 100,00</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1.1</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jc w:val="both"/>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Dochody bieżące</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15 772 024,04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8 720 705,33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55,29%</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98,01</w:t>
            </w:r>
          </w:p>
        </w:tc>
      </w:tr>
      <w:tr w:rsidR="007041ED" w:rsidRPr="007041ED" w:rsidTr="00E4325F">
        <w:trPr>
          <w:trHeight w:val="6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1.1.1</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 - dochody z tytułu udziału we wpływach z podatku dochodowego od osób fizycznych</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2 725 848,00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1 222 829,00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44,86%</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13,74</w:t>
            </w:r>
          </w:p>
        </w:tc>
      </w:tr>
      <w:tr w:rsidR="007041ED" w:rsidRPr="007041ED" w:rsidTr="00E4325F">
        <w:trPr>
          <w:trHeight w:val="6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1.1.2</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dochody z tytułu udziału we wpływach z podatku dochodowego od osób prawnych</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140 000,00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63 237,41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45,17%</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0,71</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1.1.3</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podatki i opłaty</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2 267 653,00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1 146 314,77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50,55%</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12,88</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1.1.3.1</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i/>
                <w:color w:val="000000"/>
                <w:sz w:val="20"/>
                <w:szCs w:val="20"/>
                <w:lang w:eastAsia="pl-PL"/>
              </w:rPr>
            </w:pPr>
            <w:r w:rsidRPr="007041ED">
              <w:rPr>
                <w:rFonts w:ascii="Times New Roman" w:eastAsia="Times New Roman" w:hAnsi="Times New Roman" w:cs="Times New Roman"/>
                <w:i/>
                <w:color w:val="000000"/>
                <w:sz w:val="20"/>
                <w:szCs w:val="20"/>
                <w:lang w:eastAsia="pl-PL"/>
              </w:rPr>
              <w:t xml:space="preserve">  - z podatku od nieruchomości</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1 240 000,00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661 769,41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53,37%</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7,44</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1.1.4</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z subwencji ogólnej</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6 954 074,00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4 106 468,00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59,05%</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46,15</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1.1.5</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z tytułu dotacji i środków przeznaczonych na cele bieżące</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2 262 326,04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1 303 800,40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57,63%</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14,65</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1.2</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Dochody majątkowe, w tym</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614 947,00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176 918,00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28,77%</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1,99</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1.2.1</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ze sprzedaży majątku</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253 530,00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176 918,00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69,78%</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1,99</w:t>
            </w:r>
          </w:p>
        </w:tc>
      </w:tr>
      <w:tr w:rsidR="007041ED" w:rsidRPr="007041ED" w:rsidTr="00E4325F">
        <w:trPr>
          <w:trHeight w:val="30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1.2.2</w:t>
            </w:r>
          </w:p>
        </w:tc>
        <w:tc>
          <w:tcPr>
            <w:tcW w:w="3655"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z tytułu dotacji oraz środków przeznaczonych na inwestycje</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361 417,00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0,0%</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0,00</w:t>
            </w:r>
          </w:p>
        </w:tc>
      </w:tr>
    </w:tbl>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Z powyższego zestawienia widać, iż największym źródłem dochodów są dochody z tytułu subwencji ogólnej tj. 46,15% dochodów wykonanych.</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Stopień realizacji dochodów w klasyfikacji określających źródła przedstawia </w:t>
      </w:r>
      <w:r w:rsidRPr="007041ED">
        <w:rPr>
          <w:rFonts w:ascii="Times New Roman" w:eastAsia="Times New Roman" w:hAnsi="Times New Roman" w:cs="Times New Roman"/>
          <w:i/>
          <w:sz w:val="24"/>
          <w:szCs w:val="24"/>
          <w:lang w:eastAsia="pl-PL"/>
        </w:rPr>
        <w:t>załącznik Nr 2,</w:t>
      </w:r>
      <w:r w:rsidRPr="007041ED">
        <w:rPr>
          <w:rFonts w:ascii="Times New Roman" w:eastAsia="Times New Roman" w:hAnsi="Times New Roman" w:cs="Times New Roman"/>
          <w:sz w:val="24"/>
          <w:szCs w:val="24"/>
          <w:lang w:eastAsia="pl-PL"/>
        </w:rPr>
        <w:t>4.</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Dochody stanowiące udziały w podatkach przekazywane są z budżetu państwa lub z Urzędów Skarbowych i stopień ich realizacji jest niezależnych od miasta.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 celu osiągnięcia wysokości zaplanowanych kwot dochodów własnych miasto, w przypadku niedokonywanych wpłat dokonuje egzekucji przez wezwania, upomnienia, egzekucję komorniczą. Pomimo stosownych środków egzekucyjnych występują należności z tytułu dochodów własnych. Należności z poszczególnych źródeł dochodów zostały zaprezentowane poniżej. Część należności z tytułu najmu lokali egzekwowana jest od dłużników poprzez komornika, co prawda nie wielkie kwoty, ale sukcesywnie. Kwota należności za czynsz oddana do egzekucji komorniczej wynosi  15 614,42 złotych. Niskie jest wykonanie dochodów w rozdz. 75601 § 0350 - podatek od działalności gospodarczej osób fizycznych opłacany w formie karty podatkowej, wykonano dochody w 7,31%, podatek ten jest pobierany i rozliczany przez Urząd Skarbowy co stanowi trudności przy planowaniu tych dochodów.</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dochodów z tytułu podatków i opłat lokalnych oraz udziałów w podatkach dochodowych od osób fizycznych i prawnych w dziale 756 budżetu miasta został zrealizowany w 47,84%, to jednak mają miejsce należności wymagalne na kwotę 140 36,29zł. Posiadacze nieruchomości </w:t>
      </w:r>
      <w:r w:rsidRPr="007041ED">
        <w:rPr>
          <w:rFonts w:ascii="Times New Roman" w:eastAsia="Times New Roman" w:hAnsi="Times New Roman" w:cs="Times New Roman"/>
          <w:sz w:val="24"/>
          <w:szCs w:val="24"/>
          <w:lang w:eastAsia="pl-PL"/>
        </w:rPr>
        <w:lastRenderedPageBreak/>
        <w:t xml:space="preserve">otrzymywali upomnienia w celu przypomnienia o obowiązku uiszczenia opłat. Część zaległości została wyegzekwowana przez Komorników Sądowych. </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Kwota należności wymagalnych na dzień 30.06.2015 r wynosi 743 391,16</w:t>
      </w:r>
      <w:r w:rsidRPr="007041ED">
        <w:rPr>
          <w:rFonts w:ascii="Times New Roman" w:eastAsia="Times New Roman" w:hAnsi="Times New Roman" w:cs="Times New Roman"/>
          <w:color w:val="C0504D"/>
          <w:sz w:val="24"/>
          <w:szCs w:val="24"/>
          <w:lang w:eastAsia="pl-PL"/>
        </w:rPr>
        <w:t xml:space="preserve"> </w:t>
      </w:r>
      <w:r w:rsidRPr="007041ED">
        <w:rPr>
          <w:rFonts w:ascii="Times New Roman" w:eastAsia="Times New Roman" w:hAnsi="Times New Roman" w:cs="Times New Roman"/>
          <w:sz w:val="24"/>
          <w:szCs w:val="24"/>
          <w:lang w:eastAsia="pl-PL"/>
        </w:rPr>
        <w:t>zł, w  tym:</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opłaty za czynsz mieszkaniowy – 15 614,42 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wieczyste użytkowanie – 6 374,65 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podatek dochodowy opłacany w formie karty podatkowej – 18 373,55 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podatek od czynności cywilnoprawnych – 279,60 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znaczną kwotę należności wymagalnych stanowi kwota zwrotu funduszu alimentacyjnego od dłużników alimentacyjnych oraz zwrot zaliczki alimentacyjnej. Ogólna kwota tych należności to kwota 457 891,30 złotych. </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należności od rodziców z tytułu opłat za korzystanie z przedszkola wynosi 4 012,35 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podatek od nieruchomości – 114 129,63zł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podatek rolny – 2 482,09zł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podatek leśny – 95,52zł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podatek od środków transportowych – 1 664,80zł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rezerwacja – 3 244,58 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 opłatach za korzystanie z wodociągu i kanalizacji występuje należność, która wynosi 63 822,94 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opłat za przedszkole i dożywianie – 5 478,10zł</w:t>
      </w:r>
    </w:p>
    <w:p w:rsidR="007041ED" w:rsidRPr="007041ED" w:rsidRDefault="007041ED" w:rsidP="007041ED">
      <w:pPr>
        <w:numPr>
          <w:ilvl w:val="0"/>
          <w:numId w:val="20"/>
        </w:num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opłat za wywóz i zagospodarowanie śmieci – 54 601,71zł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Skutki obniżenia górnych stawek podatków</w:t>
      </w:r>
      <w:r w:rsidRPr="007041ED">
        <w:rPr>
          <w:rFonts w:ascii="Times New Roman" w:eastAsia="Times New Roman" w:hAnsi="Times New Roman" w:cs="Times New Roman"/>
          <w:sz w:val="24"/>
          <w:szCs w:val="24"/>
          <w:lang w:eastAsia="pl-PL"/>
        </w:rPr>
        <w:t xml:space="preserve"> za I półrocze wynoszą kwotę 306 670,31zł, </w:t>
      </w:r>
      <w:r w:rsidRPr="007041ED">
        <w:rPr>
          <w:rFonts w:ascii="Times New Roman" w:eastAsia="Times New Roman" w:hAnsi="Times New Roman" w:cs="Times New Roman"/>
          <w:sz w:val="24"/>
          <w:szCs w:val="24"/>
          <w:lang w:eastAsia="pl-PL"/>
        </w:rPr>
        <w:br/>
        <w:t>w tym:</w:t>
      </w:r>
    </w:p>
    <w:p w:rsidR="007041ED" w:rsidRPr="007041ED" w:rsidRDefault="007041ED" w:rsidP="007041ED">
      <w:pPr>
        <w:numPr>
          <w:ilvl w:val="0"/>
          <w:numId w:val="16"/>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podatek od nieruchomości 268 890,50zł, </w:t>
      </w:r>
    </w:p>
    <w:p w:rsidR="007041ED" w:rsidRPr="007041ED" w:rsidRDefault="007041ED" w:rsidP="007041ED">
      <w:pPr>
        <w:numPr>
          <w:ilvl w:val="0"/>
          <w:numId w:val="16"/>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podatek rolny – 3 597,50zł, </w:t>
      </w:r>
    </w:p>
    <w:p w:rsidR="007041ED" w:rsidRPr="007041ED" w:rsidRDefault="007041ED" w:rsidP="007041ED">
      <w:pPr>
        <w:numPr>
          <w:ilvl w:val="0"/>
          <w:numId w:val="16"/>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podatek od środków transportowych – 34 182,31</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Skutki udzielonych zwolnień i ulg</w:t>
      </w:r>
      <w:r w:rsidRPr="007041ED">
        <w:rPr>
          <w:rFonts w:ascii="Times New Roman" w:eastAsia="Times New Roman" w:hAnsi="Times New Roman" w:cs="Times New Roman"/>
          <w:sz w:val="24"/>
          <w:szCs w:val="24"/>
          <w:lang w:eastAsia="pl-PL"/>
        </w:rPr>
        <w:t xml:space="preserve"> – 3 049,50zł w podatku od nieruchomości od osób prawnych</w:t>
      </w: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Łączna kwota umorzeń należności na dzień 30.06.2015 roku wynosi 2 493,00zł z czego:</w:t>
      </w:r>
    </w:p>
    <w:p w:rsidR="007041ED" w:rsidRPr="007041ED" w:rsidRDefault="007041ED" w:rsidP="007041ED">
      <w:pPr>
        <w:numPr>
          <w:ilvl w:val="0"/>
          <w:numId w:val="9"/>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kwota umorzonego podatku od nieruchomości od osób fizycznych – 888,00zł</w:t>
      </w:r>
    </w:p>
    <w:p w:rsidR="007041ED" w:rsidRPr="007041ED" w:rsidRDefault="007041ED" w:rsidP="007041ED">
      <w:pPr>
        <w:numPr>
          <w:ilvl w:val="0"/>
          <w:numId w:val="9"/>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kwota umorzonego podatku od środków transportowych – 1 510,00zł</w:t>
      </w:r>
    </w:p>
    <w:p w:rsidR="007041ED" w:rsidRPr="007041ED" w:rsidRDefault="007041ED" w:rsidP="007041ED">
      <w:pPr>
        <w:numPr>
          <w:ilvl w:val="0"/>
          <w:numId w:val="9"/>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kwota umorzonego podatku rolnego – 11,00zł</w:t>
      </w:r>
    </w:p>
    <w:p w:rsidR="007041ED" w:rsidRPr="007041ED" w:rsidRDefault="007041ED" w:rsidP="007041ED">
      <w:pPr>
        <w:numPr>
          <w:ilvl w:val="0"/>
          <w:numId w:val="9"/>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kwota umorzonych odsetek – 81,00zł</w:t>
      </w: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Zostały wydane decyzje o rozłożeniu na raty płatności tytułem – 5 202,30zł :</w:t>
      </w:r>
    </w:p>
    <w:p w:rsidR="007041ED" w:rsidRPr="007041ED" w:rsidRDefault="007041ED" w:rsidP="007041ED">
      <w:pPr>
        <w:numPr>
          <w:ilvl w:val="0"/>
          <w:numId w:val="12"/>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podatku od nieruchomości od osób fizycznych na łączną kwotę -  4503,30zł</w:t>
      </w:r>
    </w:p>
    <w:p w:rsidR="007041ED" w:rsidRPr="007041ED" w:rsidRDefault="007041ED" w:rsidP="007041ED">
      <w:pPr>
        <w:numPr>
          <w:ilvl w:val="0"/>
          <w:numId w:val="12"/>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Podatku rolnego na łączną kwotę - 233,00zł</w:t>
      </w:r>
    </w:p>
    <w:p w:rsidR="007041ED" w:rsidRPr="007041ED" w:rsidRDefault="007041ED" w:rsidP="007041ED">
      <w:pPr>
        <w:numPr>
          <w:ilvl w:val="0"/>
          <w:numId w:val="12"/>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Podatku leśnego – 133,00zł</w:t>
      </w:r>
    </w:p>
    <w:p w:rsidR="007041ED" w:rsidRPr="007041ED" w:rsidRDefault="007041ED" w:rsidP="007041ED">
      <w:pPr>
        <w:numPr>
          <w:ilvl w:val="0"/>
          <w:numId w:val="12"/>
        </w:numPr>
        <w:spacing w:after="0" w:line="240" w:lineRule="auto"/>
        <w:ind w:left="709" w:hanging="283"/>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Odsetek   – 333.00zł</w:t>
      </w:r>
    </w:p>
    <w:p w:rsidR="007041ED" w:rsidRPr="007041ED" w:rsidRDefault="007041ED" w:rsidP="007041ED">
      <w:pPr>
        <w:spacing w:after="0" w:line="240" w:lineRule="auto"/>
        <w:outlineLvl w:val="0"/>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br w:type="page"/>
      </w:r>
      <w:r w:rsidRPr="007041ED">
        <w:rPr>
          <w:rFonts w:ascii="Times New Roman" w:eastAsia="Times New Roman" w:hAnsi="Times New Roman" w:cs="Times New Roman"/>
          <w:b/>
          <w:sz w:val="24"/>
          <w:szCs w:val="24"/>
          <w:lang w:eastAsia="pl-PL"/>
        </w:rPr>
        <w:lastRenderedPageBreak/>
        <w:t>WYDATKI</w:t>
      </w:r>
    </w:p>
    <w:p w:rsidR="007041ED" w:rsidRPr="007041ED" w:rsidRDefault="007041ED" w:rsidP="007041ED">
      <w:pPr>
        <w:spacing w:after="0" w:line="240" w:lineRule="auto"/>
        <w:jc w:val="center"/>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sz w:val="24"/>
          <w:szCs w:val="24"/>
          <w:lang w:eastAsia="pl-PL"/>
        </w:rPr>
        <w:t xml:space="preserve">Plan finansowy wydatków budżetu miasta, po uwzględnieniu wprowadzonych zmian, na 2015 rok wynosi 16 407 707,04zł. Kwota zrealizowanych wydatków wynosi </w:t>
      </w:r>
      <w:r w:rsidRPr="007041ED">
        <w:rPr>
          <w:rFonts w:ascii="Times New Roman" w:eastAsia="Times New Roman" w:hAnsi="Times New Roman" w:cs="Times New Roman"/>
          <w:b/>
          <w:sz w:val="24"/>
          <w:szCs w:val="24"/>
          <w:lang w:eastAsia="pl-PL"/>
        </w:rPr>
        <w:t xml:space="preserve">8 650 754,94 </w:t>
      </w:r>
      <w:r w:rsidRPr="007041ED">
        <w:rPr>
          <w:rFonts w:ascii="Times New Roman" w:eastAsia="Times New Roman" w:hAnsi="Times New Roman" w:cs="Times New Roman"/>
          <w:sz w:val="24"/>
          <w:szCs w:val="24"/>
          <w:lang w:eastAsia="pl-PL"/>
        </w:rPr>
        <w:t>zł, co stanowi 52,72% realizacji planu. Wydatki majątkowe: plan</w:t>
      </w:r>
      <w:r w:rsidRPr="007041ED">
        <w:rPr>
          <w:rFonts w:ascii="Times New Roman" w:eastAsia="Times New Roman" w:hAnsi="Times New Roman" w:cs="Times New Roman"/>
          <w:b/>
          <w:sz w:val="24"/>
          <w:szCs w:val="24"/>
          <w:lang w:eastAsia="pl-PL"/>
        </w:rPr>
        <w:t xml:space="preserve"> 922 613,00zł</w:t>
      </w:r>
      <w:r w:rsidRPr="007041ED">
        <w:rPr>
          <w:rFonts w:ascii="Times New Roman" w:eastAsia="Times New Roman" w:hAnsi="Times New Roman" w:cs="Times New Roman"/>
          <w:sz w:val="24"/>
          <w:szCs w:val="24"/>
          <w:lang w:eastAsia="pl-PL"/>
        </w:rPr>
        <w:t>, wykonanie</w:t>
      </w:r>
      <w:r w:rsidRPr="007041ED">
        <w:rPr>
          <w:rFonts w:ascii="Times New Roman" w:eastAsia="Times New Roman" w:hAnsi="Times New Roman" w:cs="Times New Roman"/>
          <w:b/>
          <w:sz w:val="24"/>
          <w:szCs w:val="24"/>
          <w:lang w:eastAsia="pl-PL"/>
        </w:rPr>
        <w:t xml:space="preserve"> 406 169,60zł</w:t>
      </w:r>
      <w:r w:rsidRPr="007041ED">
        <w:rPr>
          <w:rFonts w:ascii="Times New Roman" w:eastAsia="Times New Roman" w:hAnsi="Times New Roman" w:cs="Times New Roman"/>
          <w:sz w:val="24"/>
          <w:szCs w:val="24"/>
          <w:lang w:eastAsia="pl-PL"/>
        </w:rPr>
        <w:t xml:space="preserve">. Wydatki bieżące: plan </w:t>
      </w:r>
      <w:r w:rsidRPr="007041ED">
        <w:rPr>
          <w:rFonts w:ascii="Times New Roman" w:eastAsia="Times New Roman" w:hAnsi="Times New Roman" w:cs="Times New Roman"/>
          <w:b/>
          <w:sz w:val="24"/>
          <w:szCs w:val="24"/>
          <w:lang w:eastAsia="pl-PL"/>
        </w:rPr>
        <w:t>15 485 094,04zł</w:t>
      </w:r>
      <w:r w:rsidRPr="007041ED">
        <w:rPr>
          <w:rFonts w:ascii="Times New Roman" w:eastAsia="Times New Roman" w:hAnsi="Times New Roman" w:cs="Times New Roman"/>
          <w:sz w:val="24"/>
          <w:szCs w:val="24"/>
          <w:lang w:eastAsia="pl-PL"/>
        </w:rPr>
        <w:t xml:space="preserve"> wykonanie </w:t>
      </w:r>
      <w:r w:rsidRPr="007041ED">
        <w:rPr>
          <w:rFonts w:ascii="Times New Roman" w:eastAsia="Times New Roman" w:hAnsi="Times New Roman" w:cs="Times New Roman"/>
          <w:b/>
          <w:sz w:val="24"/>
          <w:szCs w:val="24"/>
          <w:lang w:eastAsia="pl-PL"/>
        </w:rPr>
        <w:t>8 244 585,34zł</w:t>
      </w:r>
      <w:r w:rsidRPr="007041ED">
        <w:rPr>
          <w:rFonts w:ascii="Times New Roman" w:eastAsia="Times New Roman" w:hAnsi="Times New Roman" w:cs="Times New Roman"/>
          <w:sz w:val="24"/>
          <w:szCs w:val="24"/>
          <w:lang w:eastAsia="pl-PL"/>
        </w:rPr>
        <w:t xml:space="preserve">, co stanowi </w:t>
      </w:r>
      <w:r w:rsidRPr="007041ED">
        <w:rPr>
          <w:rFonts w:ascii="Times New Roman" w:eastAsia="Times New Roman" w:hAnsi="Times New Roman" w:cs="Times New Roman"/>
          <w:b/>
          <w:sz w:val="24"/>
          <w:szCs w:val="24"/>
          <w:lang w:eastAsia="pl-PL"/>
        </w:rPr>
        <w:t>53,24%</w:t>
      </w:r>
      <w:r w:rsidRPr="007041ED">
        <w:rPr>
          <w:rFonts w:ascii="Times New Roman" w:eastAsia="Times New Roman" w:hAnsi="Times New Roman" w:cs="Times New Roman"/>
          <w:sz w:val="24"/>
          <w:szCs w:val="24"/>
          <w:lang w:eastAsia="pl-PL"/>
        </w:rPr>
        <w:t xml:space="preserve"> realizacji planu, w tym: na wynagrodzenia </w:t>
      </w:r>
      <w:r w:rsidRPr="007041ED">
        <w:rPr>
          <w:rFonts w:ascii="Times New Roman" w:eastAsia="Times New Roman" w:hAnsi="Times New Roman" w:cs="Times New Roman"/>
          <w:b/>
          <w:sz w:val="24"/>
          <w:szCs w:val="24"/>
          <w:lang w:eastAsia="pl-PL"/>
        </w:rPr>
        <w:t>4 872 352,18</w:t>
      </w:r>
      <w:r w:rsidRPr="007041ED">
        <w:rPr>
          <w:rFonts w:ascii="Times New Roman" w:eastAsia="Times New Roman" w:hAnsi="Times New Roman" w:cs="Times New Roman"/>
          <w:sz w:val="24"/>
          <w:szCs w:val="24"/>
          <w:lang w:eastAsia="pl-PL"/>
        </w:rPr>
        <w:t xml:space="preserve"> zł (§ 4010, 4040, 4170), pochodne od wynagrodzeń </w:t>
      </w:r>
      <w:r w:rsidRPr="007041ED">
        <w:rPr>
          <w:rFonts w:ascii="Times New Roman" w:eastAsia="Times New Roman" w:hAnsi="Times New Roman" w:cs="Times New Roman"/>
          <w:b/>
          <w:sz w:val="24"/>
          <w:szCs w:val="24"/>
          <w:lang w:eastAsia="pl-PL"/>
        </w:rPr>
        <w:t xml:space="preserve">1 116 276,72zł </w:t>
      </w:r>
      <w:r w:rsidRPr="007041ED">
        <w:rPr>
          <w:rFonts w:ascii="Times New Roman" w:eastAsia="Times New Roman" w:hAnsi="Times New Roman" w:cs="Times New Roman"/>
          <w:sz w:val="24"/>
          <w:szCs w:val="24"/>
          <w:lang w:eastAsia="pl-PL"/>
        </w:rPr>
        <w:t xml:space="preserve">(§ 4110, 4120), dotacje </w:t>
      </w:r>
      <w:r w:rsidRPr="007041ED">
        <w:rPr>
          <w:rFonts w:ascii="Times New Roman" w:eastAsia="Times New Roman" w:hAnsi="Times New Roman" w:cs="Times New Roman"/>
          <w:b/>
          <w:sz w:val="24"/>
          <w:szCs w:val="24"/>
          <w:lang w:eastAsia="pl-PL"/>
        </w:rPr>
        <w:t>156 500,00zł</w:t>
      </w:r>
      <w:r w:rsidRPr="007041ED">
        <w:rPr>
          <w:rFonts w:ascii="Times New Roman" w:eastAsia="Times New Roman" w:hAnsi="Times New Roman" w:cs="Times New Roman"/>
          <w:sz w:val="24"/>
          <w:szCs w:val="24"/>
          <w:lang w:eastAsia="pl-PL"/>
        </w:rPr>
        <w:t xml:space="preserve">, odsetki od kredytów i pożyczek </w:t>
      </w:r>
      <w:r w:rsidRPr="007041ED">
        <w:rPr>
          <w:rFonts w:ascii="Times New Roman" w:eastAsia="Times New Roman" w:hAnsi="Times New Roman" w:cs="Times New Roman"/>
          <w:b/>
          <w:sz w:val="24"/>
          <w:szCs w:val="24"/>
          <w:lang w:eastAsia="pl-PL"/>
        </w:rPr>
        <w:t xml:space="preserve">78 441,12 zł.  </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p>
    <w:tbl>
      <w:tblPr>
        <w:tblW w:w="9219" w:type="dxa"/>
        <w:tblInd w:w="65" w:type="dxa"/>
        <w:tblCellMar>
          <w:left w:w="70" w:type="dxa"/>
          <w:right w:w="70" w:type="dxa"/>
        </w:tblCellMar>
        <w:tblLook w:val="04A0" w:firstRow="1" w:lastRow="0" w:firstColumn="1" w:lastColumn="0" w:noHBand="0" w:noVBand="1"/>
      </w:tblPr>
      <w:tblGrid>
        <w:gridCol w:w="700"/>
        <w:gridCol w:w="3416"/>
        <w:gridCol w:w="1559"/>
        <w:gridCol w:w="1418"/>
        <w:gridCol w:w="992"/>
        <w:gridCol w:w="1134"/>
      </w:tblGrid>
      <w:tr w:rsidR="007041ED" w:rsidRPr="007041ED" w:rsidTr="00E4325F">
        <w:trPr>
          <w:trHeight w:val="801"/>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Lp.</w:t>
            </w:r>
          </w:p>
        </w:tc>
        <w:tc>
          <w:tcPr>
            <w:tcW w:w="34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Wyszczególnienie</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Plan</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Wykonanie</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 wyk wg Rb</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7041ED" w:rsidRPr="007041ED" w:rsidRDefault="007041ED" w:rsidP="007041ED">
            <w:pPr>
              <w:spacing w:after="0" w:line="240" w:lineRule="auto"/>
              <w:rPr>
                <w:rFonts w:ascii="Times New Roman" w:eastAsia="Times New Roman" w:hAnsi="Times New Roman" w:cs="Times New Roman"/>
                <w:b/>
                <w:bCs/>
                <w:color w:val="000000"/>
                <w:sz w:val="14"/>
                <w:szCs w:val="14"/>
                <w:lang w:eastAsia="pl-PL"/>
              </w:rPr>
            </w:pPr>
            <w:r w:rsidRPr="007041ED">
              <w:rPr>
                <w:rFonts w:ascii="Times New Roman" w:eastAsia="Times New Roman" w:hAnsi="Times New Roman" w:cs="Times New Roman"/>
                <w:b/>
                <w:bCs/>
                <w:color w:val="000000"/>
                <w:sz w:val="14"/>
                <w:szCs w:val="14"/>
                <w:lang w:eastAsia="pl-PL"/>
              </w:rPr>
              <w:t>Struktura wydatków wykonanych do wydatków wykonanych ogółem w %</w:t>
            </w:r>
          </w:p>
        </w:tc>
      </w:tr>
      <w:tr w:rsidR="007041ED" w:rsidRPr="007041ED" w:rsidTr="00E4325F">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1</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Wydatki ogółem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16 407 707,04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8 650 754,94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 52,72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100,00</w:t>
            </w:r>
          </w:p>
        </w:tc>
      </w:tr>
      <w:tr w:rsidR="007041ED" w:rsidRPr="007041ED" w:rsidTr="00E4325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1.1</w:t>
            </w:r>
          </w:p>
        </w:tc>
        <w:tc>
          <w:tcPr>
            <w:tcW w:w="3416"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 Wydatki bieżące, w tym:</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15 485 094,04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8 244 585,34 </w:t>
            </w:r>
          </w:p>
        </w:tc>
        <w:tc>
          <w:tcPr>
            <w:tcW w:w="992"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i/>
                <w:color w:val="000000"/>
                <w:sz w:val="20"/>
                <w:szCs w:val="20"/>
                <w:lang w:eastAsia="pl-PL"/>
              </w:rPr>
            </w:pPr>
            <w:r w:rsidRPr="007041ED">
              <w:rPr>
                <w:rFonts w:ascii="Times New Roman" w:eastAsia="Times New Roman" w:hAnsi="Times New Roman" w:cs="Times New Roman"/>
                <w:b/>
                <w:bCs/>
                <w:i/>
                <w:color w:val="000000"/>
                <w:sz w:val="20"/>
                <w:szCs w:val="20"/>
                <w:lang w:eastAsia="pl-PL"/>
              </w:rPr>
              <w:t xml:space="preserve"> 53,24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95,30</w:t>
            </w:r>
          </w:p>
        </w:tc>
      </w:tr>
      <w:tr w:rsidR="007041ED" w:rsidRPr="007041ED" w:rsidTr="00E4325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1.1.1</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wydatki na obsługę długu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200 000,00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78 441,12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 39,22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0,91</w:t>
            </w:r>
          </w:p>
        </w:tc>
      </w:tr>
      <w:tr w:rsidR="007041ED" w:rsidRPr="007041ED" w:rsidTr="00E4325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1.1.2</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 Wydatki bieżące na wynagrodzenia i składki od nich naliczane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9 310 258,30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4 872 352,18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 52,33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56,32</w:t>
            </w:r>
          </w:p>
        </w:tc>
      </w:tr>
      <w:tr w:rsidR="007041ED" w:rsidRPr="007041ED" w:rsidTr="00E4325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1.1.3</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rsidR="007041ED" w:rsidRPr="007041ED" w:rsidRDefault="007041ED" w:rsidP="007041ED">
            <w:pPr>
              <w:spacing w:after="0" w:line="240" w:lineRule="auto"/>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 Wydatki związane z funkcjonowaniem organów jednostki samorządu terytorialnego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1 848 520,00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 xml:space="preserve">1 116 276,72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 60,39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12,90</w:t>
            </w:r>
          </w:p>
        </w:tc>
      </w:tr>
      <w:tr w:rsidR="007041ED" w:rsidRPr="007041ED" w:rsidTr="00E4325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1.2</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 Wydatki majątkowe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922 613,00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sz w:val="20"/>
                <w:szCs w:val="20"/>
                <w:lang w:eastAsia="pl-PL"/>
              </w:rPr>
            </w:pPr>
            <w:r w:rsidRPr="007041ED">
              <w:rPr>
                <w:rFonts w:ascii="Times New Roman" w:eastAsia="Times New Roman" w:hAnsi="Times New Roman" w:cs="Times New Roman"/>
                <w:b/>
                <w:i/>
                <w:color w:val="000000"/>
                <w:sz w:val="20"/>
                <w:szCs w:val="20"/>
                <w:lang w:eastAsia="pl-PL"/>
              </w:rPr>
              <w:t xml:space="preserve">406 169,60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i/>
                <w:color w:val="000000"/>
                <w:sz w:val="20"/>
                <w:szCs w:val="20"/>
                <w:lang w:eastAsia="pl-PL"/>
              </w:rPr>
            </w:pPr>
            <w:r w:rsidRPr="007041ED">
              <w:rPr>
                <w:rFonts w:ascii="Times New Roman" w:eastAsia="Times New Roman" w:hAnsi="Times New Roman" w:cs="Times New Roman"/>
                <w:b/>
                <w:bCs/>
                <w:i/>
                <w:color w:val="000000"/>
                <w:sz w:val="20"/>
                <w:szCs w:val="20"/>
                <w:lang w:eastAsia="pl-PL"/>
              </w:rPr>
              <w:t xml:space="preserve"> 44,02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sz w:val="20"/>
                <w:szCs w:val="20"/>
                <w:lang w:eastAsia="pl-PL"/>
              </w:rPr>
            </w:pPr>
            <w:r w:rsidRPr="007041ED">
              <w:rPr>
                <w:rFonts w:ascii="Times New Roman" w:eastAsia="Times New Roman" w:hAnsi="Times New Roman" w:cs="Times New Roman"/>
                <w:color w:val="000000"/>
                <w:sz w:val="20"/>
                <w:szCs w:val="20"/>
                <w:lang w:eastAsia="pl-PL"/>
              </w:rPr>
              <w:t>4,70</w:t>
            </w:r>
          </w:p>
        </w:tc>
      </w:tr>
      <w:tr w:rsidR="007041ED" w:rsidRPr="007041ED" w:rsidTr="00E4325F">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3</w:t>
            </w:r>
          </w:p>
        </w:tc>
        <w:tc>
          <w:tcPr>
            <w:tcW w:w="3416"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Wynik budżetu</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FF0000"/>
                <w:sz w:val="20"/>
                <w:szCs w:val="20"/>
                <w:lang w:eastAsia="pl-PL"/>
              </w:rPr>
              <w:t xml:space="preserve">-20 736,00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246 868,39 </w:t>
            </w:r>
          </w:p>
        </w:tc>
        <w:tc>
          <w:tcPr>
            <w:tcW w:w="992"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sz w:val="20"/>
                <w:szCs w:val="20"/>
                <w:lang w:eastAsia="pl-PL"/>
              </w:rPr>
            </w:pPr>
            <w:r w:rsidRPr="007041ED">
              <w:rPr>
                <w:rFonts w:ascii="Times New Roman" w:eastAsia="Times New Roman" w:hAnsi="Times New Roman" w:cs="Times New Roman"/>
                <w:b/>
                <w:bCs/>
                <w:color w:val="000000"/>
                <w:sz w:val="20"/>
                <w:szCs w:val="20"/>
                <w:lang w:eastAsia="pl-PL"/>
              </w:rPr>
              <w:t xml:space="preserve">-1 190,53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r>
    </w:tbl>
    <w:p w:rsidR="007041ED" w:rsidRPr="007041ED" w:rsidRDefault="007041ED" w:rsidP="007041ED">
      <w:pPr>
        <w:spacing w:after="0" w:line="240" w:lineRule="auto"/>
        <w:jc w:val="both"/>
        <w:rPr>
          <w:rFonts w:ascii="Times New Roman" w:eastAsia="Times New Roman" w:hAnsi="Times New Roman" w:cs="Times New Roman"/>
          <w:b/>
          <w:sz w:val="20"/>
          <w:szCs w:val="20"/>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Wykonanie planu wydatków za pierwsze półrocze 2015 roku  przedstawione zostało</w:t>
      </w:r>
      <w:r w:rsidRPr="007041ED">
        <w:rPr>
          <w:rFonts w:ascii="Times New Roman" w:eastAsia="Times New Roman" w:hAnsi="Times New Roman" w:cs="Times New Roman"/>
          <w:sz w:val="24"/>
          <w:szCs w:val="24"/>
          <w:lang w:eastAsia="pl-PL"/>
        </w:rPr>
        <w:br/>
        <w:t xml:space="preserve">w </w:t>
      </w:r>
      <w:r w:rsidRPr="007041ED">
        <w:rPr>
          <w:rFonts w:ascii="Times New Roman" w:eastAsia="Times New Roman" w:hAnsi="Times New Roman" w:cs="Times New Roman"/>
          <w:i/>
          <w:sz w:val="24"/>
          <w:szCs w:val="24"/>
          <w:lang w:eastAsia="pl-PL"/>
        </w:rPr>
        <w:t>załączniku Nr 3,4</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010 - Rolnictwo i łowiectwo</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16 270,40zł wykonanie 15 945,21zł , co stanowi 98,00% realizacji planu.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Są to wpłaty gmin na rzecz izb rolniczych od uzyskanych wpływów z podatku rolnego na kwotę 950,31zł oraz wydatki związane z wypłatą zwrotu części podatku akcyzowego zawartego </w:t>
      </w:r>
      <w:r w:rsidRPr="007041ED">
        <w:rPr>
          <w:rFonts w:ascii="Times New Roman" w:eastAsia="Times New Roman" w:hAnsi="Times New Roman" w:cs="Times New Roman"/>
          <w:sz w:val="24"/>
          <w:szCs w:val="24"/>
          <w:lang w:eastAsia="pl-PL"/>
        </w:rPr>
        <w:br/>
        <w:t>w cenie oleju napędowego wykorzystanego do produkcji rolnej przez producentów rolnych na kwotę 14 994,90zł.</w:t>
      </w: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Dział 600 - Transport i łączność</w:t>
      </w:r>
      <w:r w:rsidRPr="007041ED">
        <w:rPr>
          <w:rFonts w:ascii="Times New Roman" w:eastAsia="Times New Roman" w:hAnsi="Times New Roman" w:cs="Times New Roman"/>
          <w:sz w:val="24"/>
          <w:szCs w:val="24"/>
          <w:lang w:eastAsia="pl-PL"/>
        </w:rPr>
        <w:t>.</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781 308,00 zł, wykonanie 365 852,81zł, co stanowi 46,83% planu, są to wydatki bieżące związane z bieżącym utrzymaniem dróg natomiast oraz wydatki inwestycyjne realizowane na kwotę 303 822,97</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700 - Gospodarka mieszkaniowa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na wydatki  wynosił 43 500,00zł, a jego wykonanie 23 261,27zł, na  zadania bieżące – decyzje o warunkach zabudowy, opłata za wywóz śmieci z targowiska, energia i inne wydatki związane z zasobem komunalnym.</w:t>
      </w: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 xml:space="preserve">Dział 710 – Działalność usługowa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na wydatki 350,00zł wykonanie – wydatki w II półroczu</w:t>
      </w: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750 - Administracja Publiczna</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2 037 271,00zł, wykonanie  1 200 529,33zł co stanowi 58,93% realizacji planu.</w:t>
      </w:r>
    </w:p>
    <w:p w:rsidR="007041ED" w:rsidRPr="007041ED" w:rsidRDefault="007041ED" w:rsidP="007041ED">
      <w:pPr>
        <w:spacing w:after="0" w:line="240" w:lineRule="auto"/>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Urzędy Wojewódzkie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114 843,00zł wykonanie 66 305,24zł plan  wydatków wykonany w 57,74%.</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lastRenderedPageBreak/>
        <w:t xml:space="preserve">Wydatki stanowią wynagrodzenia i pochodne 2 osób wykonujących prace z zakresu administracji publicznej. Na wykonanie ww. wydatków otrzymano dotacje na zadania zlecone </w:t>
      </w:r>
      <w:r w:rsidRPr="007041ED">
        <w:rPr>
          <w:rFonts w:ascii="Times New Roman" w:eastAsia="Times New Roman" w:hAnsi="Times New Roman" w:cs="Times New Roman"/>
          <w:sz w:val="24"/>
          <w:szCs w:val="24"/>
          <w:lang w:eastAsia="pl-PL"/>
        </w:rPr>
        <w:br/>
        <w:t>w wysokości  23 569,00zł</w:t>
      </w:r>
    </w:p>
    <w:p w:rsidR="007041ED" w:rsidRPr="007041ED" w:rsidRDefault="007041ED" w:rsidP="007041ED">
      <w:pPr>
        <w:spacing w:after="0" w:line="240" w:lineRule="auto"/>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Rady gmin</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56 800,- złotych, wydatkowano 35 410,01zł, co stanowi 62,34% realizacji planu.</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Kwota wypłaconych diet dla członków rady wyniosły 35 077,91zł, pozostała kwota wydatków związana jest zakupem artykułów spożywczych, materiałów biurowych i podróży służbowych.</w:t>
      </w:r>
    </w:p>
    <w:p w:rsidR="007041ED" w:rsidRPr="007041ED" w:rsidRDefault="007041ED" w:rsidP="007041ED">
      <w:pPr>
        <w:spacing w:after="0" w:line="240" w:lineRule="auto"/>
        <w:outlineLvl w:val="0"/>
        <w:rPr>
          <w:rFonts w:ascii="Times New Roman" w:eastAsia="Times New Roman" w:hAnsi="Times New Roman" w:cs="Times New Roman"/>
          <w:b/>
          <w:sz w:val="24"/>
          <w:szCs w:val="24"/>
          <w:u w:val="single"/>
          <w:lang w:eastAsia="pl-PL"/>
        </w:rPr>
      </w:pPr>
    </w:p>
    <w:p w:rsidR="007041ED" w:rsidRPr="007041ED" w:rsidRDefault="007041ED" w:rsidP="007041ED">
      <w:pPr>
        <w:spacing w:after="0" w:line="240" w:lineRule="auto"/>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Urzędy gmin</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1 791 720,00zł, wykonanie 1 080 866,71zł, co stanowi 60,33% realizacji planu, w tym na:</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wynagrodzenia osobowe – 434 392,55zł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dodatkowe wynagrodzenia roczne – 66 417,69zł</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składki ZUS i Fundusz Pracy – 100 190,96zł</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wpłaty do PFRON – 6 616,00zł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odpis na Zakładowy Fundusz Świadczeń Socjalnych – 17 059,32zł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za usługi telefoniczne, dostęp do sieci internetowej  - 5 284,52zł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zakup energii, gazu – 21 518,65zł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delegacje służbowe –  7 130,44zł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szkolenia pracowników – 3 259,00zł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opłata  na ubezpieczenia  – 13 093,36zł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oraz pozostałe koszty związane z administracją urzędu na: zakup prasy, zakup środków czystości, prowizje bankowe, obsługę prawną, zakup materiałów biurowych,</w:t>
      </w:r>
    </w:p>
    <w:p w:rsidR="007041ED" w:rsidRPr="007041ED" w:rsidRDefault="007041ED" w:rsidP="007041ED">
      <w:pPr>
        <w:spacing w:after="0" w:line="240" w:lineRule="auto"/>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Promocja jednostek samorządu terytorialnego</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 62 495,00zł wykonanie 10 560,10zł, co stanowi 16,90% planu. Wydatki związane </w:t>
      </w:r>
      <w:r w:rsidRPr="007041ED">
        <w:rPr>
          <w:rFonts w:ascii="Times New Roman" w:eastAsia="Times New Roman" w:hAnsi="Times New Roman" w:cs="Times New Roman"/>
          <w:sz w:val="24"/>
          <w:szCs w:val="24"/>
          <w:lang w:eastAsia="pl-PL"/>
        </w:rPr>
        <w:br/>
        <w:t>opłatą koncertu kolęd oraz częściowe koszty na festiwal akordeonistów. Zaplanowano wydatki na II półrocze na organizacje dni miast i dożynek powiatowych.</w:t>
      </w:r>
    </w:p>
    <w:p w:rsidR="007041ED" w:rsidRPr="007041ED" w:rsidRDefault="007041ED" w:rsidP="007041ED">
      <w:pPr>
        <w:spacing w:after="0" w:line="240" w:lineRule="auto"/>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Pozostała działalność</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-11 413,00zł wykonanie 7 387,27zł, co stanowi 64,73% planu rocznego. W tym:   zakup materiałów – 7 157,27zł,  zakup usług – 230,00zł.</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 xml:space="preserve">Dział 751 - Urzędy naczelnych organów władzy państwowej, kontroli i ochrony prawa oraz sądownictwa </w:t>
      </w:r>
      <w:r w:rsidRPr="007041ED">
        <w:rPr>
          <w:rFonts w:ascii="Times New Roman" w:eastAsia="Times New Roman" w:hAnsi="Times New Roman" w:cs="Times New Roman"/>
          <w:sz w:val="24"/>
          <w:szCs w:val="24"/>
          <w:lang w:eastAsia="pl-PL"/>
        </w:rPr>
        <w:t xml:space="preserve">  Plan wydatków  21 451,00zł,   wykonanie wydatków w tym półroczu na kwotę 20 283,-zł na obsługę przeprowadzanych wyborów Prezydenta Rzeczypospolitej Polskiej - na wykonanie zadania miasto otrzymało dotację na zadania zlecone</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Dział 752 – Obrona narodowa</w:t>
      </w:r>
      <w:r w:rsidRPr="007041ED">
        <w:rPr>
          <w:rFonts w:ascii="Times New Roman" w:eastAsia="Times New Roman" w:hAnsi="Times New Roman" w:cs="Times New Roman"/>
          <w:sz w:val="24"/>
          <w:szCs w:val="24"/>
          <w:lang w:eastAsia="pl-PL"/>
        </w:rPr>
        <w:t xml:space="preserve"> – plan wydatków na kwotę 600,00zł – brak wykonania wydatków</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754 -Bezpieczeństwo publiczne i ochrona przeciwpożarowa.</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127 350,00 zł, wykonanie 73 478,47zł, tj. 57,70% planu wydatków.</w:t>
      </w:r>
    </w:p>
    <w:p w:rsidR="007041ED" w:rsidRPr="007041ED" w:rsidRDefault="007041ED" w:rsidP="007041ED">
      <w:pPr>
        <w:spacing w:after="0" w:line="240" w:lineRule="auto"/>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 xml:space="preserve">Jednostki terenowe policji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wydatków 4 500,00zł, wydatkowano 160,00zł. Wydatek obejmuje zakup materiałów biurowych.</w:t>
      </w:r>
    </w:p>
    <w:p w:rsidR="007041ED" w:rsidRPr="007041ED" w:rsidRDefault="007041ED" w:rsidP="007041ED">
      <w:pPr>
        <w:spacing w:after="0" w:line="240" w:lineRule="auto"/>
        <w:outlineLvl w:val="0"/>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Ochotnicze Straże Pożarne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Na utrzymanie OSP wydatkowano 73 243,26złotych, z czego na wynagrodzenia i pochodne dla  kierowcy wydatkowano 19 440,11zł. Na zakup paliwa, utrzymanie samochodów, przeglądy samochodów, ryczałt dla komendanta wydano 16 327,40, koszty zakupu energii, gazu to kwota 32 156,43, opłaty z tytułu zakupu usług telekomunikacyjnych wynoszą 523,58zł. Zapłacono ubezpieczenie strażaków i wozów strażackich – koszt 2 023,00zł. Wypłacone zostały delegacje na kwotę 280,81zł</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757- Obsługa długu publicznego.</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200 000,00zł, wydatkowano 78 441,12zł, tj. 39,22% planu. Powyższą kwotę stanowią odsetki od pożyczek i kredytów zaciągniętych przez miasto  w  latach poprzednich.</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801 - Oświata i wychowanie.</w:t>
      </w:r>
    </w:p>
    <w:p w:rsidR="007041ED" w:rsidRPr="007041ED" w:rsidRDefault="007041ED" w:rsidP="007041ED">
      <w:p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Na terenie miasta funkcjonują 2 zespoły szkolne i jedno przedszkole.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Na potrzeby realizacji bieżących zadań oświatowych zaplanowano na 2015 rok /po zmianach/ wydatki w kwocie 7 904 805,00zł, z czego wydatkowano 4 284 485,31zł, co stanowi 54,20% wykonania planu. </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Szkoły podstawowe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Na utrzymanie dwóch szkół podstawowych wydatkowano 1 977 461,45zł.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 szkole podstawowej w Zespole Szkół Nr 1 zatrudnionych było w przeliczeniu na pełne etaty 19,36 nauczycieli i 12,11 etatu – obsługi. Wydatki bieżące  na kwotę  1 264 868,34zł związane były z utrzymaniem budynków szkół, wypłatą wynagrodzeń oraz pochodnych od wynagrodzeń dla  nauczycieli i personelu technicznego.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 Zespole Szkół Nr 2 zatrudnionych było w przeliczeniu na pełne etaty 10,33 nauczycieli oraz  8,09 – obsługa. Wydatki na utrzymanie budynku i wypłatę uposażeń dla pracowników wraz </w:t>
      </w:r>
      <w:r w:rsidRPr="007041ED">
        <w:rPr>
          <w:rFonts w:ascii="Times New Roman" w:eastAsia="Times New Roman" w:hAnsi="Times New Roman" w:cs="Times New Roman"/>
          <w:sz w:val="24"/>
          <w:szCs w:val="24"/>
          <w:lang w:eastAsia="pl-PL"/>
        </w:rPr>
        <w:br/>
        <w:t>z pochodnymi wyniosły 712 593,11zł.</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Oddziały przedszkolne w szkołach podstawowych</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Wydatki na kwotę 105 086,39zł na wynagrodzenia oraz pochodne od wynagrodzeń dla nauczycieli -  2,15 nauczycieli w oddziale przedszkolnym w Zespole Szkół  Nr 2 i 1,5 nauczycieli w Zespole Szkół nr 1.</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 xml:space="preserve">Przedszkole </w:t>
      </w:r>
      <w:r w:rsidRPr="007041ED">
        <w:rPr>
          <w:rFonts w:ascii="Times New Roman" w:eastAsia="Times New Roman" w:hAnsi="Times New Roman" w:cs="Times New Roman"/>
          <w:sz w:val="24"/>
          <w:szCs w:val="24"/>
          <w:lang w:eastAsia="pl-PL"/>
        </w:rPr>
        <w:t xml:space="preserve">– wydatki na kwotę 759 914,05zł.  Wydatki związane były z bieżącym utrzymaniem i funkcjonowaniem budynku przedszkola, wypłatą wynagrodzeń wraz </w:t>
      </w:r>
      <w:r w:rsidRPr="007041ED">
        <w:rPr>
          <w:rFonts w:ascii="Times New Roman" w:eastAsia="Times New Roman" w:hAnsi="Times New Roman" w:cs="Times New Roman"/>
          <w:sz w:val="24"/>
          <w:szCs w:val="24"/>
          <w:lang w:eastAsia="pl-PL"/>
        </w:rPr>
        <w:br/>
        <w:t xml:space="preserve">z pochodnymi dla pracowników, oraz z zakupem żywności. Nauka prowadzona jest </w:t>
      </w:r>
      <w:r w:rsidRPr="007041ED">
        <w:rPr>
          <w:rFonts w:ascii="Times New Roman" w:eastAsia="Times New Roman" w:hAnsi="Times New Roman" w:cs="Times New Roman"/>
          <w:sz w:val="24"/>
          <w:szCs w:val="24"/>
          <w:lang w:eastAsia="pl-PL"/>
        </w:rPr>
        <w:br/>
        <w:t xml:space="preserve">w 6 oddziałach, do których uczęszcza 144 przedszkolaków. Liczba zatrudnionych nauczycieli </w:t>
      </w:r>
      <w:r w:rsidRPr="007041ED">
        <w:rPr>
          <w:rFonts w:ascii="Times New Roman" w:eastAsia="Times New Roman" w:hAnsi="Times New Roman" w:cs="Times New Roman"/>
          <w:sz w:val="24"/>
          <w:szCs w:val="24"/>
          <w:lang w:eastAsia="pl-PL"/>
        </w:rPr>
        <w:br/>
        <w:t>w przeliczeniu na pełne etaty wynosi 12,81 a dla obsługi 12,5</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 xml:space="preserve">Gimnazja  </w:t>
      </w:r>
      <w:r w:rsidRPr="007041ED">
        <w:rPr>
          <w:rFonts w:ascii="Times New Roman" w:eastAsia="Times New Roman" w:hAnsi="Times New Roman" w:cs="Times New Roman"/>
          <w:sz w:val="24"/>
          <w:szCs w:val="24"/>
          <w:lang w:eastAsia="pl-PL"/>
        </w:rPr>
        <w:t xml:space="preserve">- wydatki na kwotę 673 417,04zł, na utrzymanie dwóch gimnazjów w dwóch zespołach szkół. Nauka prowadzona jest w 10 oddziałach, do których uczęszcza łącznie </w:t>
      </w:r>
      <w:r w:rsidRPr="007041ED">
        <w:rPr>
          <w:rFonts w:ascii="Times New Roman" w:eastAsia="Times New Roman" w:hAnsi="Times New Roman" w:cs="Times New Roman"/>
          <w:sz w:val="24"/>
          <w:szCs w:val="24"/>
          <w:lang w:eastAsia="pl-PL"/>
        </w:rPr>
        <w:br/>
        <w:t>167 uczniów. Wydatki bieżące związane były z utrzymaniem budynków szkół, wypłatą wynagrodzeń oraz pochodnych od wynagrodzeń dla  nauczycieli u personelu technicznego.</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Liczba zatrudnionych nauczycieli w przeliczeniu na pełne etaty w Zespole Szkół Nr 1 wynosi 10,05 natomiast w Zespole Nr 2  - 7,22. Wydatki na ww. cele wynoszą w zespole szkół nr 1 – 374 586,06zł natomiast w Zespole Szkół Nr 2- 275 442,72zł.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Do gimnazjum w zespole szkół nr 2 dowożeni byli uczniowie z okolicznych miejscowości.   Koszty dowożenia 75 uczniów wyniosły  32 808,00zł.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 rozdziale tym wykonano wydatki na kwotę 23 388,27zł związane z realizacją programu </w:t>
      </w:r>
      <w:r w:rsidRPr="007041ED">
        <w:rPr>
          <w:rFonts w:ascii="Times New Roman" w:eastAsia="Times New Roman" w:hAnsi="Times New Roman" w:cs="Times New Roman"/>
          <w:sz w:val="24"/>
          <w:szCs w:val="24"/>
          <w:lang w:eastAsia="pl-PL"/>
        </w:rPr>
        <w:br/>
        <w:t>pn. „Moja przyszłość” finansowanego ze środków unijnych.</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 xml:space="preserve">Licea ogólnokształcące </w:t>
      </w:r>
      <w:r w:rsidRPr="007041ED">
        <w:rPr>
          <w:rFonts w:ascii="Times New Roman" w:eastAsia="Times New Roman" w:hAnsi="Times New Roman" w:cs="Times New Roman"/>
          <w:sz w:val="24"/>
          <w:szCs w:val="24"/>
          <w:lang w:eastAsia="pl-PL"/>
        </w:rPr>
        <w:t xml:space="preserve">- wydatki związane z utrzymaniem liceum ogólnokształcącego </w:t>
      </w:r>
      <w:r w:rsidRPr="007041ED">
        <w:rPr>
          <w:rFonts w:ascii="Times New Roman" w:eastAsia="Times New Roman" w:hAnsi="Times New Roman" w:cs="Times New Roman"/>
          <w:sz w:val="24"/>
          <w:szCs w:val="24"/>
          <w:lang w:eastAsia="pl-PL"/>
        </w:rPr>
        <w:br/>
        <w:t xml:space="preserve">w Zespole Szkół nr 1 zamknęły się kwotą 246 602,02zł, z przeznaczeniem na wypłatę wynagrodzeń  wraz z pochodnymi od wynagrodzeń. Liczba zatrudnionych nauczycieli </w:t>
      </w:r>
      <w:r w:rsidRPr="007041ED">
        <w:rPr>
          <w:rFonts w:ascii="Times New Roman" w:eastAsia="Times New Roman" w:hAnsi="Times New Roman" w:cs="Times New Roman"/>
          <w:sz w:val="24"/>
          <w:szCs w:val="24"/>
          <w:lang w:eastAsia="pl-PL"/>
        </w:rPr>
        <w:br/>
        <w:t>w przeliczeniu na pełne etaty wynosi 5. Do liceum uczęszcza 73 uczniów do 3 oddziałów.</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Szkoły zawodowe</w:t>
      </w:r>
      <w:r w:rsidRPr="007041ED">
        <w:rPr>
          <w:rFonts w:ascii="Times New Roman" w:eastAsia="Times New Roman" w:hAnsi="Times New Roman" w:cs="Times New Roman"/>
          <w:sz w:val="24"/>
          <w:szCs w:val="24"/>
          <w:lang w:eastAsia="pl-PL"/>
        </w:rPr>
        <w:t xml:space="preserve">  - wydatki na kwotę 139 178,89zł przede wszystkim na wynagrodzenia dla nauczycieli. Liczba zatrudnionych nauczycieli w przeliczeniu na pełne etaty wynosi 2,38. </w:t>
      </w:r>
      <w:r w:rsidRPr="007041ED">
        <w:rPr>
          <w:rFonts w:ascii="Times New Roman" w:eastAsia="Times New Roman" w:hAnsi="Times New Roman" w:cs="Times New Roman"/>
          <w:sz w:val="24"/>
          <w:szCs w:val="24"/>
          <w:lang w:eastAsia="pl-PL"/>
        </w:rPr>
        <w:br/>
        <w:t>Do szkoły zawodowej uczęszcza 53 uczniów.</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Dokształcanie i doskonalenie nauczycieli</w:t>
      </w:r>
      <w:r w:rsidRPr="007041ED">
        <w:rPr>
          <w:rFonts w:ascii="Times New Roman" w:eastAsia="Times New Roman" w:hAnsi="Times New Roman" w:cs="Times New Roman"/>
          <w:sz w:val="24"/>
          <w:szCs w:val="24"/>
          <w:lang w:eastAsia="pl-PL"/>
        </w:rPr>
        <w:t xml:space="preserve"> - wydatki   wynoszą 5 840,00zł i były związane </w:t>
      </w:r>
      <w:r w:rsidRPr="007041ED">
        <w:rPr>
          <w:rFonts w:ascii="Times New Roman" w:eastAsia="Times New Roman" w:hAnsi="Times New Roman" w:cs="Times New Roman"/>
          <w:sz w:val="24"/>
          <w:szCs w:val="24"/>
          <w:lang w:eastAsia="pl-PL"/>
        </w:rPr>
        <w:br/>
        <w:t>z dokształcaniem nauczycieli w formie różnego rodzaju kursów zatrudnionych w zespołach szkół i przedszkolu.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lastRenderedPageBreak/>
        <w:t xml:space="preserve">Realizacja zadań wymagających stosowania specjalnej organizacji nauki i metod pracy dla dzieci w przedszkolach, oddziałach przedszkolnych w szkołach podstawowych i innych formach wychowania przedszkolnego - </w:t>
      </w:r>
      <w:r w:rsidRPr="007041ED">
        <w:rPr>
          <w:rFonts w:ascii="Times New Roman" w:eastAsia="Times New Roman" w:hAnsi="Times New Roman" w:cs="Times New Roman"/>
          <w:sz w:val="24"/>
          <w:szCs w:val="24"/>
          <w:lang w:eastAsia="pl-PL"/>
        </w:rPr>
        <w:t xml:space="preserve">wydatki na kwotę 51 487,46zł z przeznaczeniem na zadania związane ze stosowaniem specjalnej organizacji nauki i metod pracy dla dzieci i młodzieży środków w wysokości nie niższej niż zostały na te zadania naliczone w części oświatowej subwencji ogólnej, w wyniku podziału tej części subwencji określonego w przepisach wydanych na podstawie ustawy o dochodach jednostek samorządu terytorialnego- wydatek związany nauczaniem dwóch uczniów posiadających orzeczenia o niepełnosprawności do kształcenia specjalnego..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Realizacja zadań wymagających stosowania specjalnej organizacji nauki i metod pracy dla dzieci i młodzieży w szkołach podstawowych, gimnazjach, liceach ogólnokształcących, liceach profilowanych i szkołach zawodowych oraz szkołach artystycznych</w:t>
      </w:r>
      <w:r w:rsidRPr="007041ED">
        <w:rPr>
          <w:rFonts w:ascii="Times New Roman" w:eastAsia="Times New Roman" w:hAnsi="Times New Roman" w:cs="Times New Roman"/>
          <w:sz w:val="24"/>
          <w:szCs w:val="24"/>
          <w:lang w:eastAsia="pl-PL"/>
        </w:rPr>
        <w:t xml:space="preserve"> - wydatki w tym rozdziale wykonano na kwotę 147 705,74zł z przeznaczeniem na zadania związane </w:t>
      </w:r>
      <w:r w:rsidRPr="007041ED">
        <w:rPr>
          <w:rFonts w:ascii="Times New Roman" w:eastAsia="Times New Roman" w:hAnsi="Times New Roman" w:cs="Times New Roman"/>
          <w:sz w:val="24"/>
          <w:szCs w:val="24"/>
          <w:lang w:eastAsia="pl-PL"/>
        </w:rPr>
        <w:br/>
        <w:t xml:space="preserve">ze stosowaniem specjalnej organizacji nauki i metod pracy dla dzieci i młodzieży środków </w:t>
      </w:r>
      <w:r w:rsidRPr="007041ED">
        <w:rPr>
          <w:rFonts w:ascii="Times New Roman" w:eastAsia="Times New Roman" w:hAnsi="Times New Roman" w:cs="Times New Roman"/>
          <w:sz w:val="24"/>
          <w:szCs w:val="24"/>
          <w:lang w:eastAsia="pl-PL"/>
        </w:rPr>
        <w:br/>
        <w:t>w wysokości nie niższej niż zostały na te zadania naliczone w części oświatowej subwencji ogólnej, w wyniku podziału tej części subwencji określonego w przepisach wydanych na podstawie ustawy o dochodach jednostek samorządu terytorialnego - wydatek związany nauczaniem sześciu uczniów posiadających orzeczenia o niepełnosprawności do kształcenia specjalnego.</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 xml:space="preserve">Pozostała działalność </w:t>
      </w:r>
      <w:r w:rsidRPr="007041ED">
        <w:rPr>
          <w:rFonts w:ascii="Times New Roman" w:eastAsia="Times New Roman" w:hAnsi="Times New Roman" w:cs="Times New Roman"/>
          <w:sz w:val="24"/>
          <w:szCs w:val="24"/>
          <w:lang w:eastAsia="pl-PL"/>
        </w:rPr>
        <w:t xml:space="preserve">– zaplanowana kwota 210 138,40zł, wydatki na kwotę 144 984,27zł. Wydatki w tym rozdziale związane były z wypłatą wynagrodzeń i pochodnych od wynagrodzeń dla pracowników – 2 etaty prowadzących obsługę finansowo-księgową oraz opłatą za energię na boisku Orlik.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851 - Ochrona zdrowia.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Zaplanowana kwota wydatków to 113 944,-zł, wydatkowano kwotę 11 162,93zł co stanowi 9,80% rocznego planu.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Wydatki na kwotę   dotyczyły przeciwdziałania alkoholizmowi i obejmowały - diety za udział </w:t>
      </w:r>
      <w:r w:rsidRPr="007041ED">
        <w:rPr>
          <w:rFonts w:ascii="Times New Roman" w:eastAsia="Times New Roman" w:hAnsi="Times New Roman" w:cs="Times New Roman"/>
          <w:sz w:val="24"/>
          <w:szCs w:val="24"/>
          <w:lang w:eastAsia="pl-PL"/>
        </w:rPr>
        <w:br/>
        <w:t>w posiedzeniach komisji, paczki, kolonie oraz wycieczki dla dzieci z rodzin patologicznych oraz członków uzależnionych i ich rodzin, wynagrodzenie dla terapeuty.</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852 - Pomoc Społeczna.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ogółem –  2 602 812,64zł, wykonanie 1 286 951,50zł, co stanowi 49,44% realizacji planu. Z tego wydatki na zadania zlecone – plan 1 597 691,64zł, wykonanie 896 240,03, co stanowi 56,10% realizacji planu. Wydatki w tym dziale z wyłączeniem dodatków mieszkaniowych </w:t>
      </w:r>
      <w:r w:rsidRPr="007041ED">
        <w:rPr>
          <w:rFonts w:ascii="Times New Roman" w:eastAsia="Times New Roman" w:hAnsi="Times New Roman" w:cs="Times New Roman"/>
          <w:sz w:val="24"/>
          <w:szCs w:val="24"/>
          <w:lang w:eastAsia="pl-PL"/>
        </w:rPr>
        <w:br/>
        <w:t>i energetycznych realizowane były przez Miejski Ośrodek Pomocy Społecznej.</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Domy pomocy społecznej</w:t>
      </w:r>
      <w:r w:rsidRPr="007041ED">
        <w:rPr>
          <w:rFonts w:ascii="Times New Roman" w:eastAsia="Times New Roman" w:hAnsi="Times New Roman" w:cs="Times New Roman"/>
          <w:b/>
          <w:sz w:val="24"/>
          <w:szCs w:val="24"/>
          <w:lang w:eastAsia="pl-PL"/>
        </w:rPr>
        <w:t xml:space="preserve"> -  </w:t>
      </w:r>
      <w:r w:rsidRPr="007041ED">
        <w:rPr>
          <w:rFonts w:ascii="Times New Roman" w:eastAsia="Times New Roman" w:hAnsi="Times New Roman" w:cs="Times New Roman"/>
          <w:sz w:val="24"/>
          <w:szCs w:val="24"/>
          <w:lang w:eastAsia="pl-PL"/>
        </w:rPr>
        <w:t xml:space="preserve">wydatki na kwotę 22 025,35zł opłata za pobyt 2 osób starszych. </w:t>
      </w:r>
      <w:r w:rsidRPr="007041ED">
        <w:rPr>
          <w:rFonts w:ascii="Times New Roman" w:eastAsia="Times New Roman" w:hAnsi="Times New Roman" w:cs="Times New Roman"/>
          <w:b/>
          <w:sz w:val="24"/>
          <w:szCs w:val="24"/>
          <w:u w:val="single"/>
          <w:lang w:eastAsia="pl-PL"/>
        </w:rPr>
        <w:t>Wspieranie rodzin</w:t>
      </w:r>
      <w:r w:rsidRPr="007041ED">
        <w:rPr>
          <w:rFonts w:ascii="Times New Roman" w:eastAsia="Times New Roman" w:hAnsi="Times New Roman" w:cs="Times New Roman"/>
          <w:sz w:val="24"/>
          <w:szCs w:val="24"/>
          <w:lang w:eastAsia="pl-PL"/>
        </w:rPr>
        <w:t xml:space="preserve"> – wydatki na kwotę 16 108,01zł, związane z prowadzeniem zajęć dla dzieci w ośrodku wsparcia. </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 xml:space="preserve">Świadczenia rodzinne, świadczenia z funduszu alimentacyjnego oraz składki </w:t>
      </w:r>
      <w:r w:rsidRPr="007041ED">
        <w:rPr>
          <w:rFonts w:ascii="Times New Roman" w:eastAsia="Times New Roman" w:hAnsi="Times New Roman" w:cs="Times New Roman"/>
          <w:b/>
          <w:sz w:val="24"/>
          <w:szCs w:val="24"/>
          <w:u w:val="single"/>
          <w:lang w:eastAsia="pl-PL"/>
        </w:rPr>
        <w:br/>
        <w:t>na ubezpieczenia.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Wydatki na kwotę 897 480,86 zł  w tym pokryte z dotacji na zadania zlecone 882 790,00zł.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 2015 roku wypłacono </w:t>
      </w:r>
      <w:smartTag w:uri="urn:schemas-microsoft-com:office:smarttags" w:element="PersonName">
        <w:smartTagPr>
          <w:attr w:name="ProductID" w:val="świadczenia rodzinne"/>
        </w:smartTagPr>
        <w:r w:rsidRPr="007041ED">
          <w:rPr>
            <w:rFonts w:ascii="Times New Roman" w:eastAsia="Times New Roman" w:hAnsi="Times New Roman" w:cs="Times New Roman"/>
            <w:sz w:val="24"/>
            <w:szCs w:val="24"/>
            <w:lang w:eastAsia="pl-PL"/>
          </w:rPr>
          <w:t>świadczenia rodzinne</w:t>
        </w:r>
      </w:smartTag>
      <w:r w:rsidRPr="007041ED">
        <w:rPr>
          <w:rFonts w:ascii="Times New Roman" w:eastAsia="Times New Roman" w:hAnsi="Times New Roman" w:cs="Times New Roman"/>
          <w:sz w:val="24"/>
          <w:szCs w:val="24"/>
          <w:lang w:eastAsia="pl-PL"/>
        </w:rPr>
        <w:t xml:space="preserve"> dla 345 rodzin na kwotę 690 822,50 Składki na ubezpieczenia społeczne za osoby pobierające świadczenia pielęgnacyjne na kwotę 42 237,61zł. Wydatki związane z zatrudnieniem – 2 etaty, zakup materiałów biurowych, szkolenia, za rozmowy telefoniczne, za nadzór nad programem świadczeń rodzinnych i funduszu alimentacyjnego wynoszą 39 954,77zł, w tym zadania własne – 14 334,88zł. Wypłacono również świadczenia z funduszu alimentacyjnego dla 39 rodzin na kwotę 124 110,00zł.</w:t>
      </w:r>
    </w:p>
    <w:p w:rsidR="00E4325F" w:rsidRDefault="00E4325F" w:rsidP="007041ED">
      <w:pPr>
        <w:spacing w:after="0" w:line="240" w:lineRule="auto"/>
        <w:jc w:val="both"/>
        <w:rPr>
          <w:rFonts w:ascii="Times New Roman" w:eastAsia="Times New Roman" w:hAnsi="Times New Roman" w:cs="Times New Roman"/>
          <w:b/>
          <w:sz w:val="24"/>
          <w:szCs w:val="24"/>
          <w:u w:val="single"/>
          <w:lang w:eastAsia="pl-PL"/>
        </w:rPr>
      </w:pP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lastRenderedPageBreak/>
        <w:t>Składki na ubezpieczenie zdrowotne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wydatków na  składki na ubezpieczenia zdrowotne płacone od  świadczeń pielęgnacyjnych i innych świadczeń z pomocy społecznej wynosi 26 765,-zł, wykonanie 15 093,38zł co stanowi 56,41% realizacji planu. Na realizację tego zadania gmina otrzymała dotacje w wysokości 15 015,-zł. </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 xml:space="preserve">Zasiłki i pomoc w naturze  oraz składki na ubezpieczenie emerytalne i rentowe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Zaplanowano na zasiłki i pomoc w naturze oraz na składki na ubezpieczenie społeczne i zasiłki okresowe kwotę 114 400,00zł wydatkowano 34 773,03zł, co stanowi 30,40% wykonania planu. Wydatki związane z wypłatą zasiłków okresowych na kwotę 13 878,59zł, w tym z dotacji 8 651,00zł oraz wypłatę zasiłków celowych jednorazowych na kwotę 20 141,50 zł dla 90 osób.  Są to środki przeznaczone na zakup żywności, opału, leków, odzież. Opłacono także składkę na ubezpieczenie emerytalno-rentowe  za osobę rezygnującą z zatrudnienia w celu osobistej opieki nad niepełnosprawnym członkiem rodziny na kwotę  752,94zł. </w:t>
      </w:r>
    </w:p>
    <w:p w:rsidR="007041ED" w:rsidRPr="007041ED" w:rsidRDefault="007041ED" w:rsidP="007041ED">
      <w:pPr>
        <w:spacing w:after="0" w:line="240" w:lineRule="auto"/>
        <w:jc w:val="both"/>
        <w:outlineLvl w:val="0"/>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Dodatki mieszkaniowe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8009,64 złotych, kwota wypłaconych dodatków mieszkaniowych i energetycznych wyniosła 2 126,33zł, tj. 26,55% planowanych wydatków. </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 xml:space="preserve">Zasiłki stałe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Wydatki na wypłatę zasiłków stałych na kwotę 168 900,00zł , z tego wydatki na kwotę 80 416,02zł pokrywane były z dotacji na dofinansowanie zadań własnych. Wypłacono zasiłki stałe dla 33 osób tj. 174 świadczeń.</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Ośrodki pomocy społecznej</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Na utrzymanie Ośrodka Pomocy Społecznej wydano 141 922,72zł, w tym  wynagrodzenia pracowników, składki ZUS i dodatkowe wynagrodzenie roczne 126 579,29zł oraz pozostałe wydatki na zakup materiałów biurowych, za rozmowy telefoniczne, </w:t>
      </w:r>
      <w:proofErr w:type="spellStart"/>
      <w:r w:rsidRPr="007041ED">
        <w:rPr>
          <w:rFonts w:ascii="Times New Roman" w:eastAsia="Times New Roman" w:hAnsi="Times New Roman" w:cs="Times New Roman"/>
          <w:sz w:val="24"/>
          <w:szCs w:val="24"/>
          <w:lang w:eastAsia="pl-PL"/>
        </w:rPr>
        <w:t>internet</w:t>
      </w:r>
      <w:proofErr w:type="spellEnd"/>
      <w:r w:rsidRPr="007041ED">
        <w:rPr>
          <w:rFonts w:ascii="Times New Roman" w:eastAsia="Times New Roman" w:hAnsi="Times New Roman" w:cs="Times New Roman"/>
          <w:sz w:val="24"/>
          <w:szCs w:val="24"/>
          <w:lang w:eastAsia="pl-PL"/>
        </w:rPr>
        <w:t>, przejazdy służbowe, szkolenia, obsługa BHP, odpis na Zakładowy Fundusz Świadczeń Socjalnych  - 13 978,13zł. Wydatki w tym rozdziale na kwotę 45 460,00zł zostały sfinansowane z dotacji celowej na zadania własne.</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 xml:space="preserve">Usługi opiekuńcze </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sz w:val="24"/>
          <w:szCs w:val="24"/>
          <w:lang w:eastAsia="pl-PL"/>
        </w:rPr>
        <w:t xml:space="preserve">Oprócz przedstawionych wyżej form pomocy świadczone były również usługi opiekuńcze. Zatrudnione były 2 opiekunki społeczne na 1,25 etatu, które opiekowały się 14 podopiecznymi. Koszt utrzymania usług za I półrocze 2015 r wyniósł  31 076,34zł, w tym pomoc w formie specjalistycznych usług opiekuńczych dla dwóch osób - wykonanie 4 440,-zł. </w:t>
      </w:r>
    </w:p>
    <w:p w:rsidR="007041ED" w:rsidRPr="007041ED" w:rsidRDefault="007041ED" w:rsidP="007041ED">
      <w:pPr>
        <w:spacing w:after="0" w:line="240" w:lineRule="auto"/>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 xml:space="preserve">Pozostała działalność </w:t>
      </w:r>
      <w:r w:rsidRPr="007041ED">
        <w:rPr>
          <w:rFonts w:ascii="Times New Roman" w:eastAsia="Times New Roman" w:hAnsi="Times New Roman" w:cs="Times New Roman"/>
          <w:b/>
          <w:sz w:val="24"/>
          <w:szCs w:val="24"/>
          <w:lang w:eastAsia="pl-PL"/>
        </w:rPr>
        <w:t xml:space="preserve">– </w:t>
      </w:r>
      <w:r w:rsidRPr="007041ED">
        <w:rPr>
          <w:rFonts w:ascii="Times New Roman" w:eastAsia="Times New Roman" w:hAnsi="Times New Roman" w:cs="Times New Roman"/>
          <w:sz w:val="24"/>
          <w:szCs w:val="24"/>
          <w:lang w:eastAsia="pl-PL"/>
        </w:rPr>
        <w:t>plan 91 666,00zł, wykonanie 45 055,46zł tj. 49,15 % planu.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 ramach tego rozdziału realizowane są wydatki na: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Program  „Pomoc państwa w zakresie dożywiania” zaplanowano 91 000,-zł,  z czego wykonano 44 929,50zł, w tym: opłata za posiłki w szkole dzieciom z rodzin znajdujących się </w:t>
      </w:r>
      <w:r w:rsidRPr="007041ED">
        <w:rPr>
          <w:rFonts w:ascii="Times New Roman" w:eastAsia="Times New Roman" w:hAnsi="Times New Roman" w:cs="Times New Roman"/>
          <w:sz w:val="24"/>
          <w:szCs w:val="24"/>
          <w:lang w:eastAsia="pl-PL"/>
        </w:rPr>
        <w:br/>
        <w:t xml:space="preserve">w trudnej sytuacji finansowej, z tej formy korzystało 70 dzieci na kwotę na kwotę 22 410,50zł oraz osoby samotne, niepełnosprawne 6 osób na kwotę 3 600,00zł. Wypłacono również zasiłki na posiłek dla 52 rodzin na kwotę 18 919,-zł.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Wydatki związane z realizacją  Karty Dużej Rodziny – plan 666,00zł – wykonanie 125,91zł.</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854 - Edukacyjna Opieka Wychowawcza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823 461,00zł, wykonanie 468 536,94zł, co stanowi 56,90% realizacji planu.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Świetlice szkolne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Wydatki na kwotę 426 048,64zł związane z utrzymaniem świetlic szkolnych, wypłatą wynagrodzeń dla pracowników oraz prowadzeniem dożywiania. Z wyżywienia w stołówce szkolnej przy Zespole Szkół nr 1 korzystało 170 uczniów natomiast w Zespole Szkół Nr 2 </w:t>
      </w:r>
      <w:r w:rsidRPr="007041ED">
        <w:rPr>
          <w:rFonts w:ascii="Times New Roman" w:eastAsia="Times New Roman" w:hAnsi="Times New Roman" w:cs="Times New Roman"/>
          <w:sz w:val="24"/>
          <w:szCs w:val="24"/>
          <w:lang w:eastAsia="pl-PL"/>
        </w:rPr>
        <w:br/>
        <w:t>z dożywiania korzystało 95 uczniów. Wydatki na zakup środków żywnościowych wynoszą 73 756,07zł.</w:t>
      </w:r>
    </w:p>
    <w:p w:rsidR="00E4325F" w:rsidRDefault="00E4325F" w:rsidP="007041ED">
      <w:pPr>
        <w:spacing w:after="0" w:line="240" w:lineRule="auto"/>
        <w:jc w:val="both"/>
        <w:outlineLvl w:val="0"/>
        <w:rPr>
          <w:rFonts w:ascii="Times New Roman" w:eastAsia="Times New Roman" w:hAnsi="Times New Roman" w:cs="Times New Roman"/>
          <w:b/>
          <w:sz w:val="24"/>
          <w:szCs w:val="24"/>
          <w:u w:val="single"/>
          <w:lang w:eastAsia="pl-PL"/>
        </w:rPr>
      </w:pP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lastRenderedPageBreak/>
        <w:t xml:space="preserve">Pomoc materialna dla uczniów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wydatków na kwotę  25 646,00zł, wykonanie  w wysokości 20 170,00zł na wypłatę stypendiów. </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Pozostała działalność</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wydatków 22 320,00zł wykonanie na kwotę 22 318,30zł na realizację programu „Comenius” realizowanego przez Zespół Szkół Nr 1.  Wydatki związane z wyjazdami zagranicznymi uczniów gimnazjum oraz zakup wyposażenia.</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900 - Gospodarka komunalna i ochrona środowiska.</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sz w:val="24"/>
          <w:szCs w:val="24"/>
          <w:lang w:eastAsia="pl-PL"/>
        </w:rPr>
        <w:t xml:space="preserve">Plan wydatków 1 348 957,-zł - wykonanie 647 939,27zł, co stanowi 48,03% realizacji planu. </w:t>
      </w:r>
      <w:r w:rsidRPr="007041ED">
        <w:rPr>
          <w:rFonts w:ascii="Times New Roman" w:eastAsia="Times New Roman" w:hAnsi="Times New Roman" w:cs="Times New Roman"/>
          <w:sz w:val="24"/>
          <w:szCs w:val="24"/>
          <w:lang w:eastAsia="pl-PL"/>
        </w:rPr>
        <w:br/>
        <w:t xml:space="preserve"> </w:t>
      </w:r>
      <w:r w:rsidRPr="007041ED">
        <w:rPr>
          <w:rFonts w:ascii="Times New Roman" w:eastAsia="Times New Roman" w:hAnsi="Times New Roman" w:cs="Times New Roman"/>
          <w:b/>
          <w:sz w:val="24"/>
          <w:szCs w:val="24"/>
          <w:u w:val="single"/>
          <w:lang w:eastAsia="pl-PL"/>
        </w:rPr>
        <w:t>Gospodarka ściekowa i ochrona wód</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487 900,-zł , wykonanie 272 854,94zł , tj. 55,92% planu.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Koszty związane z utrzymaniem oczyszczalni ścieków, hydroforni oraz konserwacja sieci wodociągowej i kanalizacyjnej, nadzór nad oczyszczalnią, zakup energii, analizę i badanie ścieków, monitoring obiektu, opłaty za korzystanie ze środowiska.</w:t>
      </w:r>
    </w:p>
    <w:p w:rsidR="007041ED" w:rsidRPr="007041ED" w:rsidRDefault="007041ED" w:rsidP="007041ED">
      <w:pPr>
        <w:spacing w:after="0" w:line="240" w:lineRule="auto"/>
        <w:jc w:val="both"/>
        <w:outlineLvl w:val="0"/>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Gospodarka odpadami</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wydatków 331 857,00zł wykonanie 113 616,59, tj. 34,24% planu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Środki przeznaczone były na  zakup energii, opłata za zanieczyszczanie środowiska, opłata za odbiór i zagospodarowanie śmieci.</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Oczyszczanie i utrzymanie zieleni w mieście</w:t>
      </w:r>
      <w:r w:rsidRPr="007041ED">
        <w:rPr>
          <w:rFonts w:ascii="Times New Roman" w:eastAsia="Times New Roman" w:hAnsi="Times New Roman" w:cs="Times New Roman"/>
          <w:sz w:val="24"/>
          <w:szCs w:val="24"/>
          <w:lang w:eastAsia="pl-PL"/>
        </w:rPr>
        <w:t xml:space="preserve"> –plan wydatków 33 500,-zł, wykonanie 4 542,04zł, tj. 13,56%</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u w:val="single"/>
          <w:lang w:eastAsia="pl-PL"/>
        </w:rPr>
        <w:t>Oświetlenie ulic, placów i dróg</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260 000,- zł, wykonanie 132 715,17zł, tj. 51,04% planu, w tym wydatki na zakup energii na  oświetlenia ulicznego wyniosły 89 733,43zł, opłata za konserwację punktów świetlnych na kwotę 32 429,48zł oraz </w:t>
      </w:r>
      <w:r w:rsidRPr="007041ED">
        <w:rPr>
          <w:rFonts w:ascii="Times New Roman" w:eastAsia="Times New Roman" w:hAnsi="Times New Roman" w:cs="Times New Roman"/>
          <w:color w:val="000000"/>
          <w:lang w:eastAsia="pl-PL"/>
        </w:rPr>
        <w:t xml:space="preserve">montaż linii zasilającej oraz montaż skrzynek zasilających w ulicach Białej </w:t>
      </w:r>
      <w:r w:rsidRPr="007041ED">
        <w:rPr>
          <w:rFonts w:ascii="Times New Roman" w:eastAsia="Times New Roman" w:hAnsi="Times New Roman" w:cs="Times New Roman"/>
          <w:color w:val="000000"/>
          <w:lang w:eastAsia="pl-PL"/>
        </w:rPr>
        <w:br/>
        <w:t>i Przychód – 10 552,26zł.</w:t>
      </w:r>
    </w:p>
    <w:p w:rsidR="007041ED" w:rsidRPr="007041ED" w:rsidRDefault="007041ED" w:rsidP="007041ED">
      <w:pPr>
        <w:spacing w:after="0" w:line="240" w:lineRule="auto"/>
        <w:jc w:val="both"/>
        <w:rPr>
          <w:rFonts w:ascii="Times New Roman" w:eastAsia="Times New Roman" w:hAnsi="Times New Roman" w:cs="Times New Roman"/>
          <w:b/>
          <w:sz w:val="24"/>
          <w:szCs w:val="24"/>
          <w:u w:val="single"/>
          <w:lang w:eastAsia="pl-PL"/>
        </w:rPr>
      </w:pPr>
      <w:r w:rsidRPr="007041ED">
        <w:rPr>
          <w:rFonts w:ascii="Times New Roman" w:eastAsia="Times New Roman" w:hAnsi="Times New Roman" w:cs="Times New Roman"/>
          <w:b/>
          <w:sz w:val="24"/>
          <w:szCs w:val="24"/>
          <w:u w:val="single"/>
          <w:lang w:eastAsia="pl-PL"/>
        </w:rPr>
        <w:t>Pozostała działalność</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wydatków wynosi 235 700,00zł, plan wydatków zrealizowano w 52,70%.</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Łączna kwota poniesionych wydatków wyniosła 124 210,53zł, z przeznaczeniem na wynagrodzenia i pochodne dla pracowników referatu oraz pozostałe wydatki na zakup paliwa, energii, gazu, opłaty za usługi telefonii stacjonarnej.</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Dział 921 - Kultura i ochrona dziedzictwa narodowego.</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wydatków wynosi 241 500,- zł, wykonanie 96 500,-zl, tj. 39,96% planowanej kwoty.</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Z budżetu gminy przekazano dotację w wysokości 53 500,-zł złotych dla Domu Pracy Twórczej „Bajka” oraz dotację dla Biblioteki w wysokości 43 000,00złotych.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b/>
          <w:sz w:val="28"/>
          <w:szCs w:val="28"/>
          <w:lang w:eastAsia="pl-PL"/>
        </w:rPr>
      </w:pPr>
      <w:r w:rsidRPr="007041ED">
        <w:rPr>
          <w:rFonts w:ascii="Times New Roman" w:eastAsia="Times New Roman" w:hAnsi="Times New Roman" w:cs="Times New Roman"/>
          <w:b/>
          <w:sz w:val="24"/>
          <w:szCs w:val="24"/>
          <w:lang w:eastAsia="pl-PL"/>
        </w:rPr>
        <w:t xml:space="preserve">Dział 926 - Kultura fizyczna </w:t>
      </w:r>
      <w:r w:rsidRPr="007041ED">
        <w:rPr>
          <w:rFonts w:ascii="Times New Roman" w:eastAsia="Times New Roman" w:hAnsi="Times New Roman" w:cs="Times New Roman"/>
          <w:sz w:val="24"/>
          <w:szCs w:val="24"/>
          <w:lang w:eastAsia="pl-PL"/>
        </w:rPr>
        <w:t xml:space="preserve">plan wydatków 115 941,-zł wykonanie 77 387,78zł, tj. 66,75% planu. Wydatki związane z realizacją zadania w zakresie kultury fizycznej realizowanego przez klub sportowy, w tym dotacja na zadanie realizowane przez klub sportowy „Promnik”  </w:t>
      </w:r>
      <w:r w:rsidRPr="007041ED">
        <w:rPr>
          <w:rFonts w:ascii="Times New Roman" w:eastAsia="Times New Roman" w:hAnsi="Times New Roman" w:cs="Times New Roman"/>
          <w:sz w:val="24"/>
          <w:szCs w:val="24"/>
          <w:lang w:eastAsia="pl-PL"/>
        </w:rPr>
        <w:br/>
        <w:t>w wysokości 60 000,-zł oraz opłata energii, wody w obiektach sportowych.</w:t>
      </w:r>
      <w:r w:rsidRPr="007041ED">
        <w:rPr>
          <w:rFonts w:ascii="Times New Roman" w:eastAsia="Times New Roman" w:hAnsi="Times New Roman" w:cs="Times New Roman"/>
          <w:b/>
          <w:sz w:val="28"/>
          <w:szCs w:val="28"/>
          <w:lang w:eastAsia="pl-PL"/>
        </w:rPr>
        <w:t xml:space="preserve">   </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8"/>
          <w:szCs w:val="28"/>
          <w:lang w:eastAsia="pl-PL"/>
        </w:rPr>
        <w:br w:type="page"/>
      </w:r>
      <w:r w:rsidRPr="007041ED">
        <w:rPr>
          <w:rFonts w:ascii="Times New Roman" w:eastAsia="Times New Roman" w:hAnsi="Times New Roman" w:cs="Times New Roman"/>
          <w:b/>
          <w:sz w:val="24"/>
          <w:szCs w:val="24"/>
          <w:lang w:eastAsia="pl-PL"/>
        </w:rPr>
        <w:lastRenderedPageBreak/>
        <w:t xml:space="preserve"> III. Realizacja zadań zleconych</w:t>
      </w:r>
    </w:p>
    <w:p w:rsidR="007041ED" w:rsidRPr="007041ED" w:rsidRDefault="007041ED" w:rsidP="007041ED">
      <w:pPr>
        <w:spacing w:after="0" w:line="240" w:lineRule="auto"/>
        <w:jc w:val="both"/>
        <w:rPr>
          <w:rFonts w:ascii="Times New Roman" w:eastAsia="Times New Roman" w:hAnsi="Times New Roman" w:cs="Times New Roman"/>
          <w:b/>
          <w:sz w:val="28"/>
          <w:szCs w:val="28"/>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 finansowy na realizacją zadań z zakresu administracji rządowej po dokonanych zmianach na dzień 30.06.2015 r. po stronie dochodów i wydatków stanowi kwotę w wysokości 1 704 012,04 zł natomiast wykonanie po stronie dochodów wynosi 982 126,40zł tj. 57,64% oraz po stronie  wydatków na kwotę 955 086,93zł co stanowi 56,05% planu </w:t>
      </w:r>
      <w:r w:rsidRPr="007041ED">
        <w:rPr>
          <w:rFonts w:ascii="Times New Roman" w:eastAsia="Times New Roman" w:hAnsi="Times New Roman" w:cs="Times New Roman"/>
          <w:i/>
          <w:sz w:val="24"/>
          <w:szCs w:val="24"/>
          <w:lang w:eastAsia="pl-PL"/>
        </w:rPr>
        <w:t>(załącznik nr 4).</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W dziale 010 Rolnictwo i łowiectwo</w:t>
      </w:r>
      <w:r w:rsidRPr="007041ED">
        <w:rPr>
          <w:rFonts w:ascii="Times New Roman" w:eastAsia="Times New Roman" w:hAnsi="Times New Roman" w:cs="Times New Roman"/>
          <w:sz w:val="24"/>
          <w:szCs w:val="24"/>
          <w:lang w:eastAsia="pl-PL"/>
        </w:rPr>
        <w:t xml:space="preserve"> otrzymaliśmy dotacje  w kwocie 15 070,40zł </w:t>
      </w:r>
      <w:r w:rsidRPr="007041ED">
        <w:rPr>
          <w:rFonts w:ascii="Times New Roman" w:eastAsia="Times New Roman" w:hAnsi="Times New Roman" w:cs="Times New Roman"/>
          <w:sz w:val="24"/>
          <w:szCs w:val="24"/>
          <w:lang w:eastAsia="pl-PL"/>
        </w:rPr>
        <w:br/>
        <w:t>z przeznaczeniem na zwrot części podatku akcyzowego zawartego w cenie oleju napędowego wykorzystanego do produkcji rolnej przez producentów rolnych. Z otrzymanej dotacji pokryto wydatki na kwotę 14 994,90 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W dziale 750 Administracja publiczna</w:t>
      </w:r>
      <w:r w:rsidRPr="007041ED">
        <w:rPr>
          <w:rFonts w:ascii="Times New Roman" w:eastAsia="Times New Roman" w:hAnsi="Times New Roman" w:cs="Times New Roman"/>
          <w:sz w:val="24"/>
          <w:szCs w:val="24"/>
          <w:lang w:eastAsia="pl-PL"/>
        </w:rPr>
        <w:t xml:space="preserve"> plan dochodów z i wydatków w kwocie 43 301,00zł złotych, wydatki wydatkowano 23 569,00zł, z przeznaczeniem na wypłatę wynagrodzeń dla pracowników wykonujących zadania z zakresu urzędu wojewódzkiego.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 xml:space="preserve">Dział 751 – Urzędy naczelnych organów władzy państwowej, kontroli i ochrony prawa oraz sądownictwa </w:t>
      </w:r>
      <w:r w:rsidRPr="007041ED">
        <w:rPr>
          <w:rFonts w:ascii="Times New Roman" w:eastAsia="Times New Roman" w:hAnsi="Times New Roman" w:cs="Times New Roman"/>
          <w:sz w:val="24"/>
          <w:szCs w:val="24"/>
          <w:lang w:eastAsia="pl-PL"/>
        </w:rPr>
        <w:t xml:space="preserve">plan dochodów i wydatków na kwotę 21 451,00zł,  wykonanie wydatków w tym półroczu na kwotę 20 283,00zł związanych z przeprowadzeniem wyborów Prezydenta Rzeczypospolitej Polskiej.  Zaplanowane wydatki w tym dziale przeznaczone  na prowadzenie </w:t>
      </w:r>
      <w:r w:rsidRPr="007041ED">
        <w:rPr>
          <w:rFonts w:ascii="Times New Roman" w:eastAsia="Times New Roman" w:hAnsi="Times New Roman" w:cs="Times New Roman"/>
          <w:sz w:val="24"/>
          <w:szCs w:val="24"/>
          <w:lang w:eastAsia="pl-PL"/>
        </w:rPr>
        <w:br/>
        <w:t>i aktualizację stałego rejestru wyborców wykonane będą w II półroczu.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Dział 752 – Obrona narodowa</w:t>
      </w:r>
      <w:r w:rsidRPr="007041ED">
        <w:rPr>
          <w:rFonts w:ascii="Times New Roman" w:eastAsia="Times New Roman" w:hAnsi="Times New Roman" w:cs="Times New Roman"/>
          <w:sz w:val="24"/>
          <w:szCs w:val="24"/>
          <w:lang w:eastAsia="pl-PL"/>
        </w:rPr>
        <w:t xml:space="preserve"> – plan wydatków na kwotę 600,00zł – brak wykonania wydatków</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 xml:space="preserve">Dział 754 -Bezpieczeństwo publiczne i ochrona przeciwpożarowa </w:t>
      </w:r>
      <w:r w:rsidRPr="007041ED">
        <w:rPr>
          <w:rFonts w:ascii="Times New Roman" w:eastAsia="Times New Roman" w:hAnsi="Times New Roman" w:cs="Times New Roman"/>
          <w:sz w:val="24"/>
          <w:szCs w:val="24"/>
          <w:lang w:eastAsia="pl-PL"/>
        </w:rPr>
        <w:t xml:space="preserve">plan dochodów  </w:t>
      </w:r>
      <w:r w:rsidRPr="007041ED">
        <w:rPr>
          <w:rFonts w:ascii="Times New Roman" w:eastAsia="Times New Roman" w:hAnsi="Times New Roman" w:cs="Times New Roman"/>
          <w:sz w:val="24"/>
          <w:szCs w:val="24"/>
          <w:lang w:eastAsia="pl-PL"/>
        </w:rPr>
        <w:br/>
        <w:t>i wydatków na obronę cywilną wynosi 400,-zł. Dochody wykonane w wysokości 400,-zł, brak wykonania wydatków.</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 xml:space="preserve">801 – Oświata i wychowanie - </w:t>
      </w:r>
      <w:r w:rsidRPr="007041ED">
        <w:rPr>
          <w:rFonts w:ascii="Times New Roman" w:eastAsia="Times New Roman" w:hAnsi="Times New Roman" w:cs="Times New Roman"/>
          <w:sz w:val="24"/>
          <w:szCs w:val="24"/>
          <w:lang w:eastAsia="pl-PL"/>
        </w:rPr>
        <w:t xml:space="preserve">plan dochodów i wydatków  na kwotę 25 498,00zł </w:t>
      </w:r>
      <w:r w:rsidRPr="007041ED">
        <w:rPr>
          <w:rFonts w:ascii="Times New Roman" w:eastAsia="Times New Roman" w:hAnsi="Times New Roman" w:cs="Times New Roman"/>
          <w:sz w:val="24"/>
          <w:szCs w:val="24"/>
          <w:lang w:eastAsia="pl-PL"/>
        </w:rPr>
        <w:br/>
        <w:t>z przeznaczeniem na zakup podręczników. Dochody wykonane w wysokości 25 498,-zł natomiast wydatki realizowane będą w następnym półroczu.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4"/>
          <w:szCs w:val="24"/>
          <w:lang w:eastAsia="pl-PL"/>
        </w:rPr>
        <w:t>Dział 852 - Opieka Społeczna</w:t>
      </w:r>
      <w:r w:rsidRPr="007041ED">
        <w:rPr>
          <w:rFonts w:ascii="Times New Roman" w:eastAsia="Times New Roman" w:hAnsi="Times New Roman" w:cs="Times New Roman"/>
          <w:sz w:val="24"/>
          <w:szCs w:val="24"/>
          <w:lang w:eastAsia="pl-PL"/>
        </w:rPr>
        <w:t xml:space="preserve"> plan dochodów i wydatków na kwotę 1 597 691,64zł. Otrzymano dotację w wysokości 896 280-zł - wykonanie wydatków  w wysokości 896 240,03,-zł tj. w 56,10% planu.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i/>
          <w:sz w:val="24"/>
          <w:szCs w:val="24"/>
          <w:lang w:eastAsia="pl-PL"/>
        </w:rPr>
        <w:t>Rozdział  85212 Świadczenia rodzinne, świadczenia z funduszu alimentacyjnego oraz składki na ubezpieczenia</w:t>
      </w:r>
      <w:r w:rsidRPr="007041ED">
        <w:rPr>
          <w:rFonts w:ascii="Times New Roman" w:eastAsia="Times New Roman" w:hAnsi="Times New Roman" w:cs="Times New Roman"/>
          <w:sz w:val="24"/>
          <w:szCs w:val="24"/>
          <w:lang w:eastAsia="pl-PL"/>
        </w:rPr>
        <w:t xml:space="preserve"> –   Plan dochodów i wydatków na kwotę 1 572 000,00zł otrzymano dotację </w:t>
      </w:r>
      <w:r w:rsidRPr="007041ED">
        <w:rPr>
          <w:rFonts w:ascii="Times New Roman" w:eastAsia="Times New Roman" w:hAnsi="Times New Roman" w:cs="Times New Roman"/>
          <w:sz w:val="24"/>
          <w:szCs w:val="24"/>
          <w:lang w:eastAsia="pl-PL"/>
        </w:rPr>
        <w:br/>
        <w:t>w wysokości – 882 790,- zł; wydatkowane  środki w kwocie 882 790,-zł  z przeznaczeniem na wypłatę świadczeń – zasiłków rodzinnych, ubezpieczeń, świadczeń z funduszu alimentacyjnego oraz wypłatę wynagrodzeń dla pracowników wykonujących te zadania, zwroty od dłużników alimentacyjnych.</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i/>
          <w:sz w:val="24"/>
          <w:szCs w:val="24"/>
          <w:lang w:eastAsia="pl-PL"/>
        </w:rPr>
        <w:t xml:space="preserve">Rozdział 85213 Składki na ubezpieczenie zdrowotne płacone za osoby pobierające niektóre świadczenia społeczne </w:t>
      </w:r>
      <w:r w:rsidRPr="007041ED">
        <w:rPr>
          <w:rFonts w:ascii="Times New Roman" w:eastAsia="Times New Roman" w:hAnsi="Times New Roman" w:cs="Times New Roman"/>
          <w:sz w:val="24"/>
          <w:szCs w:val="24"/>
          <w:lang w:eastAsia="pl-PL"/>
        </w:rPr>
        <w:t xml:space="preserve">plan dochodów i wydatków w kwocie 10 156,00zł otrzymano dotację </w:t>
      </w:r>
      <w:r w:rsidRPr="007041ED">
        <w:rPr>
          <w:rFonts w:ascii="Times New Roman" w:eastAsia="Times New Roman" w:hAnsi="Times New Roman" w:cs="Times New Roman"/>
          <w:sz w:val="24"/>
          <w:szCs w:val="24"/>
          <w:lang w:eastAsia="pl-PL"/>
        </w:rPr>
        <w:br/>
        <w:t xml:space="preserve">w kwocie 8 597,00 zł, wysokość poniesionych wydatków – 8 596,80zł  na  składkę na ubezpieczenia zdrowotne odprowadzana od osób korzystających z określonych świadczeń </w:t>
      </w:r>
      <w:r w:rsidRPr="007041ED">
        <w:rPr>
          <w:rFonts w:ascii="Times New Roman" w:eastAsia="Times New Roman" w:hAnsi="Times New Roman" w:cs="Times New Roman"/>
          <w:sz w:val="24"/>
          <w:szCs w:val="24"/>
          <w:lang w:eastAsia="pl-PL"/>
        </w:rPr>
        <w:br/>
        <w:t>tj. świadczeń pielęgnacyjnych.</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i/>
          <w:sz w:val="24"/>
          <w:szCs w:val="24"/>
          <w:lang w:eastAsia="pl-PL"/>
        </w:rPr>
        <w:t xml:space="preserve">Rozdział 85215 – dodatki mieszkaniowe- </w:t>
      </w:r>
      <w:r w:rsidRPr="007041ED">
        <w:rPr>
          <w:rFonts w:ascii="Times New Roman" w:eastAsia="Times New Roman" w:hAnsi="Times New Roman" w:cs="Times New Roman"/>
          <w:sz w:val="24"/>
          <w:szCs w:val="24"/>
          <w:lang w:eastAsia="pl-PL"/>
        </w:rPr>
        <w:t>plan dochodów i wydatków na kwotę</w:t>
      </w:r>
      <w:r w:rsidRPr="007041ED">
        <w:rPr>
          <w:rFonts w:ascii="Times New Roman" w:eastAsia="Times New Roman" w:hAnsi="Times New Roman" w:cs="Times New Roman"/>
          <w:b/>
          <w:i/>
          <w:sz w:val="24"/>
          <w:szCs w:val="24"/>
          <w:lang w:eastAsia="pl-PL"/>
        </w:rPr>
        <w:t xml:space="preserve"> </w:t>
      </w:r>
      <w:r w:rsidRPr="007041ED">
        <w:rPr>
          <w:rFonts w:ascii="Times New Roman" w:eastAsia="Times New Roman" w:hAnsi="Times New Roman" w:cs="Times New Roman"/>
          <w:sz w:val="24"/>
          <w:szCs w:val="24"/>
          <w:lang w:eastAsia="pl-PL"/>
        </w:rPr>
        <w:t>509,64zł, otrzymana dotacja w wysokości 288,00zł,  natomiast wykonanie wydatków na kwotę 287,27zł na wypłatę dodatków energetycznych dla osób pobierających dodatek mieszkaniowy.</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i/>
          <w:sz w:val="24"/>
          <w:szCs w:val="24"/>
          <w:lang w:eastAsia="pl-PL"/>
        </w:rPr>
        <w:t>Rozdział. 85228 Usługi opiekuńcze i specjalistyczne usługi opiekuńcze</w:t>
      </w:r>
      <w:r w:rsidRPr="007041ED">
        <w:rPr>
          <w:rFonts w:ascii="Times New Roman" w:eastAsia="Times New Roman" w:hAnsi="Times New Roman" w:cs="Times New Roman"/>
          <w:sz w:val="24"/>
          <w:szCs w:val="24"/>
          <w:lang w:eastAsia="pl-PL"/>
        </w:rPr>
        <w:t xml:space="preserve"> plan dochodów </w:t>
      </w:r>
      <w:r w:rsidRPr="007041ED">
        <w:rPr>
          <w:rFonts w:ascii="Times New Roman" w:eastAsia="Times New Roman" w:hAnsi="Times New Roman" w:cs="Times New Roman"/>
          <w:sz w:val="24"/>
          <w:szCs w:val="24"/>
          <w:lang w:eastAsia="pl-PL"/>
        </w:rPr>
        <w:br/>
        <w:t xml:space="preserve">i wydatków w wysokości 14 360,00zł otrzymano dotację w kwocie 4 440,00zł wydatkowano </w:t>
      </w:r>
      <w:r w:rsidRPr="007041ED">
        <w:rPr>
          <w:rFonts w:ascii="Times New Roman" w:eastAsia="Times New Roman" w:hAnsi="Times New Roman" w:cs="Times New Roman"/>
          <w:sz w:val="24"/>
          <w:szCs w:val="24"/>
          <w:lang w:eastAsia="pl-PL"/>
        </w:rPr>
        <w:br/>
        <w:t>4 440,-zł, z przeznaczeniem opłatę specjalistycznych usług opiekuńczych dla 2 osób, które obejmują rehabilitację fizyczną i usprawnienie zaburzonych funkcji organizmu.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i/>
          <w:sz w:val="24"/>
          <w:szCs w:val="24"/>
          <w:lang w:eastAsia="pl-PL"/>
        </w:rPr>
        <w:t xml:space="preserve">Rozdział 85295 pozostała działalność plan dochodów i wydatków w wysokości 666,00zł </w:t>
      </w:r>
      <w:r w:rsidRPr="007041ED">
        <w:rPr>
          <w:rFonts w:ascii="Times New Roman" w:eastAsia="Times New Roman" w:hAnsi="Times New Roman" w:cs="Times New Roman"/>
          <w:sz w:val="24"/>
          <w:szCs w:val="24"/>
          <w:lang w:eastAsia="pl-PL"/>
        </w:rPr>
        <w:t xml:space="preserve">otrzymano dotację w wysokości 165,-zł i wydatkowano   w wysokości 125,96,-zł. Wydatki związane z realizacją rządowego programu dla rodzin wielodzietnych.     </w:t>
      </w:r>
    </w:p>
    <w:p w:rsidR="007041ED" w:rsidRPr="007041ED" w:rsidRDefault="007041ED" w:rsidP="007041ED">
      <w:pPr>
        <w:spacing w:after="0" w:line="240" w:lineRule="auto"/>
        <w:outlineLvl w:val="0"/>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8"/>
          <w:szCs w:val="28"/>
          <w:lang w:eastAsia="pl-PL"/>
        </w:rPr>
        <w:br w:type="page"/>
      </w:r>
      <w:r w:rsidRPr="007041ED">
        <w:rPr>
          <w:rFonts w:ascii="Times New Roman" w:eastAsia="Times New Roman" w:hAnsi="Times New Roman" w:cs="Times New Roman"/>
          <w:b/>
          <w:sz w:val="24"/>
          <w:szCs w:val="24"/>
          <w:lang w:eastAsia="pl-PL"/>
        </w:rPr>
        <w:lastRenderedPageBreak/>
        <w:t>IV.  Realizacja zadań majątkowych w I półroczu 2015 roku.</w:t>
      </w:r>
    </w:p>
    <w:p w:rsidR="007041ED" w:rsidRPr="007041ED" w:rsidRDefault="007041ED" w:rsidP="007041ED">
      <w:pPr>
        <w:spacing w:after="0" w:line="240" w:lineRule="auto"/>
        <w:outlineLvl w:val="0"/>
        <w:rPr>
          <w:rFonts w:ascii="Times New Roman" w:eastAsia="Times New Roman" w:hAnsi="Times New Roman" w:cs="Times New Roman"/>
          <w:b/>
          <w:sz w:val="28"/>
          <w:szCs w:val="28"/>
          <w:lang w:eastAsia="pl-PL"/>
        </w:rPr>
      </w:pP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Plan wydatków na zadania inwestycyjne wynosi 922 613,00zł wykonanie w wysokości  406 169,60zł tj. 44,02% planu wydatków inwestycyjnych. Plan i wykonanie wydatków inwestycyjnych przedstawiają dane zawarte w poniższej tabeli. W budżecie zaplanowano środki pozyskane z zewnątrz na kwotę 323 378,77,-zł z Urzędu Marszałkowskiego na które miasto posiada podpisane umowy lecz ich realizacja nastąpi w następnym półroczu.</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p>
    <w:tbl>
      <w:tblPr>
        <w:tblW w:w="9439" w:type="dxa"/>
        <w:tblInd w:w="55" w:type="dxa"/>
        <w:tblCellMar>
          <w:left w:w="70" w:type="dxa"/>
          <w:right w:w="70" w:type="dxa"/>
        </w:tblCellMar>
        <w:tblLook w:val="04A0" w:firstRow="1" w:lastRow="0" w:firstColumn="1" w:lastColumn="0" w:noHBand="0" w:noVBand="1"/>
      </w:tblPr>
      <w:tblGrid>
        <w:gridCol w:w="530"/>
        <w:gridCol w:w="750"/>
        <w:gridCol w:w="580"/>
        <w:gridCol w:w="2879"/>
        <w:gridCol w:w="1278"/>
        <w:gridCol w:w="1276"/>
        <w:gridCol w:w="1016"/>
        <w:gridCol w:w="1130"/>
      </w:tblGrid>
      <w:tr w:rsidR="007041ED" w:rsidRPr="007041ED" w:rsidTr="00202142">
        <w:trPr>
          <w:trHeight w:val="433"/>
        </w:trPr>
        <w:tc>
          <w:tcPr>
            <w:tcW w:w="53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6"/>
                <w:szCs w:val="16"/>
                <w:lang w:eastAsia="pl-PL"/>
              </w:rPr>
            </w:pPr>
            <w:r w:rsidRPr="007041ED">
              <w:rPr>
                <w:rFonts w:ascii="Times New Roman" w:eastAsia="Times New Roman" w:hAnsi="Times New Roman" w:cs="Times New Roman"/>
                <w:b/>
                <w:bCs/>
                <w:color w:val="000000"/>
                <w:sz w:val="16"/>
                <w:szCs w:val="16"/>
                <w:lang w:eastAsia="pl-PL"/>
              </w:rPr>
              <w:t>Dział</w:t>
            </w:r>
          </w:p>
        </w:tc>
        <w:tc>
          <w:tcPr>
            <w:tcW w:w="75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6"/>
                <w:szCs w:val="16"/>
                <w:lang w:eastAsia="pl-PL"/>
              </w:rPr>
            </w:pPr>
            <w:r w:rsidRPr="007041ED">
              <w:rPr>
                <w:rFonts w:ascii="Times New Roman" w:eastAsia="Times New Roman" w:hAnsi="Times New Roman" w:cs="Times New Roman"/>
                <w:b/>
                <w:bCs/>
                <w:color w:val="000000"/>
                <w:sz w:val="16"/>
                <w:szCs w:val="16"/>
                <w:lang w:eastAsia="pl-PL"/>
              </w:rPr>
              <w:t>Rozdział</w:t>
            </w:r>
          </w:p>
        </w:tc>
        <w:tc>
          <w:tcPr>
            <w:tcW w:w="58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6"/>
                <w:szCs w:val="16"/>
                <w:lang w:eastAsia="pl-PL"/>
              </w:rPr>
            </w:pPr>
            <w:r w:rsidRPr="007041ED">
              <w:rPr>
                <w:rFonts w:ascii="Times New Roman" w:eastAsia="Times New Roman" w:hAnsi="Times New Roman" w:cs="Times New Roman"/>
                <w:b/>
                <w:bCs/>
                <w:color w:val="000000"/>
                <w:sz w:val="16"/>
                <w:szCs w:val="16"/>
                <w:lang w:eastAsia="pl-PL"/>
              </w:rPr>
              <w:t>§</w:t>
            </w:r>
          </w:p>
        </w:tc>
        <w:tc>
          <w:tcPr>
            <w:tcW w:w="2879"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6"/>
                <w:szCs w:val="16"/>
                <w:lang w:eastAsia="pl-PL"/>
              </w:rPr>
            </w:pPr>
            <w:r w:rsidRPr="007041ED">
              <w:rPr>
                <w:rFonts w:ascii="Times New Roman" w:eastAsia="Times New Roman" w:hAnsi="Times New Roman" w:cs="Times New Roman"/>
                <w:b/>
                <w:bCs/>
                <w:color w:val="000000"/>
                <w:sz w:val="16"/>
                <w:szCs w:val="16"/>
                <w:lang w:eastAsia="pl-PL"/>
              </w:rPr>
              <w:t>Treść</w:t>
            </w:r>
          </w:p>
        </w:tc>
        <w:tc>
          <w:tcPr>
            <w:tcW w:w="1278" w:type="dxa"/>
            <w:tcBorders>
              <w:top w:val="single" w:sz="4" w:space="0" w:color="000000"/>
              <w:left w:val="nil"/>
              <w:bottom w:val="single" w:sz="4" w:space="0" w:color="000000"/>
              <w:right w:val="single" w:sz="4" w:space="0" w:color="auto"/>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6"/>
                <w:szCs w:val="16"/>
                <w:lang w:eastAsia="pl-PL"/>
              </w:rPr>
            </w:pPr>
            <w:r w:rsidRPr="007041ED">
              <w:rPr>
                <w:rFonts w:ascii="Times New Roman" w:eastAsia="Times New Roman" w:hAnsi="Times New Roman" w:cs="Times New Roman"/>
                <w:b/>
                <w:bCs/>
                <w:color w:val="000000"/>
                <w:sz w:val="16"/>
                <w:szCs w:val="16"/>
                <w:lang w:eastAsia="pl-PL"/>
              </w:rPr>
              <w:t>Wartość</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color w:val="000000"/>
                <w:sz w:val="16"/>
                <w:szCs w:val="16"/>
                <w:lang w:eastAsia="pl-PL"/>
              </w:rPr>
            </w:pPr>
            <w:r w:rsidRPr="007041ED">
              <w:rPr>
                <w:rFonts w:ascii="Times New Roman" w:eastAsia="Times New Roman" w:hAnsi="Times New Roman" w:cs="Times New Roman"/>
                <w:b/>
                <w:color w:val="000000"/>
                <w:sz w:val="16"/>
                <w:szCs w:val="16"/>
                <w:lang w:eastAsia="pl-PL"/>
              </w:rPr>
              <w:t>Wykonanie</w:t>
            </w:r>
          </w:p>
        </w:tc>
        <w:tc>
          <w:tcPr>
            <w:tcW w:w="1016"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color w:val="000000"/>
                <w:sz w:val="16"/>
                <w:szCs w:val="16"/>
                <w:lang w:eastAsia="pl-PL"/>
              </w:rPr>
            </w:pPr>
            <w:r w:rsidRPr="007041ED">
              <w:rPr>
                <w:rFonts w:ascii="Times New Roman" w:eastAsia="Times New Roman" w:hAnsi="Times New Roman" w:cs="Times New Roman"/>
                <w:b/>
                <w:color w:val="000000"/>
                <w:sz w:val="16"/>
                <w:szCs w:val="16"/>
                <w:lang w:eastAsia="pl-PL"/>
              </w:rPr>
              <w:t>% wykonania</w:t>
            </w:r>
          </w:p>
        </w:tc>
        <w:tc>
          <w:tcPr>
            <w:tcW w:w="1130" w:type="dxa"/>
            <w:tcBorders>
              <w:top w:val="single" w:sz="4" w:space="0" w:color="auto"/>
              <w:left w:val="nil"/>
              <w:bottom w:val="single" w:sz="4" w:space="0" w:color="auto"/>
              <w:right w:val="single" w:sz="4" w:space="0" w:color="auto"/>
            </w:tcBorders>
            <w:shd w:val="clear" w:color="000000" w:fill="D9D9D9"/>
          </w:tcPr>
          <w:p w:rsidR="007041ED" w:rsidRPr="007041ED" w:rsidRDefault="007041ED" w:rsidP="007041ED">
            <w:pPr>
              <w:spacing w:after="0" w:line="240" w:lineRule="auto"/>
              <w:jc w:val="center"/>
              <w:rPr>
                <w:rFonts w:ascii="Times New Roman" w:eastAsia="Times New Roman" w:hAnsi="Times New Roman" w:cs="Times New Roman"/>
                <w:b/>
                <w:color w:val="000000"/>
                <w:sz w:val="16"/>
                <w:szCs w:val="16"/>
                <w:lang w:eastAsia="pl-PL"/>
              </w:rPr>
            </w:pPr>
            <w:r w:rsidRPr="007041ED">
              <w:rPr>
                <w:rFonts w:ascii="Times New Roman" w:eastAsia="Times New Roman" w:hAnsi="Times New Roman" w:cs="Times New Roman"/>
                <w:b/>
                <w:color w:val="000000"/>
                <w:sz w:val="16"/>
                <w:szCs w:val="16"/>
                <w:lang w:eastAsia="pl-PL"/>
              </w:rPr>
              <w:t>Środki pozyskane z zewnątrz</w:t>
            </w:r>
          </w:p>
        </w:tc>
      </w:tr>
      <w:tr w:rsidR="007041ED" w:rsidRPr="007041ED" w:rsidTr="00202142">
        <w:trPr>
          <w:trHeight w:val="342"/>
        </w:trPr>
        <w:tc>
          <w:tcPr>
            <w:tcW w:w="53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600</w:t>
            </w:r>
          </w:p>
        </w:tc>
        <w:tc>
          <w:tcPr>
            <w:tcW w:w="75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c>
          <w:tcPr>
            <w:tcW w:w="58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Transport i łączność</w:t>
            </w:r>
          </w:p>
        </w:tc>
        <w:tc>
          <w:tcPr>
            <w:tcW w:w="1278" w:type="dxa"/>
            <w:tcBorders>
              <w:top w:val="single" w:sz="4" w:space="0" w:color="000000"/>
              <w:left w:val="nil"/>
              <w:bottom w:val="single" w:sz="4" w:space="0" w:color="000000"/>
              <w:right w:val="single" w:sz="4" w:space="0" w:color="auto"/>
            </w:tcBorders>
            <w:shd w:val="clear" w:color="000000" w:fill="D9D9D9"/>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685 000,00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color w:val="000000"/>
                <w:lang w:eastAsia="pl-PL"/>
              </w:rPr>
            </w:pPr>
            <w:r w:rsidRPr="007041ED">
              <w:rPr>
                <w:rFonts w:ascii="Times New Roman" w:eastAsia="Times New Roman" w:hAnsi="Times New Roman" w:cs="Times New Roman"/>
                <w:b/>
                <w:color w:val="000000"/>
                <w:lang w:eastAsia="pl-PL"/>
              </w:rPr>
              <w:t>303 822,97</w:t>
            </w:r>
          </w:p>
        </w:tc>
        <w:tc>
          <w:tcPr>
            <w:tcW w:w="1016"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color w:val="000000"/>
                <w:lang w:eastAsia="pl-PL"/>
              </w:rPr>
            </w:pPr>
            <w:r w:rsidRPr="007041ED">
              <w:rPr>
                <w:rFonts w:ascii="Times New Roman" w:eastAsia="Times New Roman" w:hAnsi="Times New Roman" w:cs="Times New Roman"/>
                <w:b/>
                <w:color w:val="000000"/>
                <w:lang w:eastAsia="pl-PL"/>
              </w:rPr>
              <w:t>44,35</w:t>
            </w:r>
          </w:p>
        </w:tc>
        <w:tc>
          <w:tcPr>
            <w:tcW w:w="1130" w:type="dxa"/>
            <w:tcBorders>
              <w:top w:val="single" w:sz="4" w:space="0" w:color="auto"/>
              <w:left w:val="nil"/>
              <w:bottom w:val="single" w:sz="4" w:space="0" w:color="auto"/>
              <w:right w:val="single" w:sz="4" w:space="0" w:color="auto"/>
            </w:tcBorders>
            <w:shd w:val="clear" w:color="000000" w:fill="D9D9D9"/>
          </w:tcPr>
          <w:p w:rsidR="007041ED" w:rsidRPr="007041ED" w:rsidRDefault="007041ED" w:rsidP="007041ED">
            <w:pPr>
              <w:spacing w:after="0" w:line="240" w:lineRule="auto"/>
              <w:jc w:val="right"/>
              <w:rPr>
                <w:rFonts w:ascii="Times New Roman" w:eastAsia="Times New Roman" w:hAnsi="Times New Roman" w:cs="Times New Roman"/>
                <w:b/>
                <w:color w:val="000000"/>
                <w:lang w:eastAsia="pl-PL"/>
              </w:rPr>
            </w:pPr>
            <w:r w:rsidRPr="007041ED">
              <w:rPr>
                <w:rFonts w:ascii="Times New Roman" w:eastAsia="Times New Roman" w:hAnsi="Times New Roman" w:cs="Times New Roman"/>
                <w:b/>
                <w:color w:val="000000"/>
                <w:lang w:eastAsia="pl-PL"/>
              </w:rPr>
              <w:t>281 535,00</w:t>
            </w: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60016</w:t>
            </w:r>
          </w:p>
        </w:tc>
        <w:tc>
          <w:tcPr>
            <w:tcW w:w="580" w:type="dxa"/>
            <w:tcBorders>
              <w:top w:val="nil"/>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Drogi publiczne gminne</w:t>
            </w:r>
          </w:p>
        </w:tc>
        <w:tc>
          <w:tcPr>
            <w:tcW w:w="1278" w:type="dxa"/>
            <w:tcBorders>
              <w:top w:val="nil"/>
              <w:left w:val="nil"/>
              <w:bottom w:val="single" w:sz="4" w:space="0" w:color="000000"/>
              <w:right w:val="single" w:sz="4" w:space="0" w:color="auto"/>
            </w:tcBorders>
            <w:shd w:val="clear" w:color="000000" w:fill="F2F2F2"/>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325 000,00</w:t>
            </w:r>
          </w:p>
        </w:tc>
        <w:tc>
          <w:tcPr>
            <w:tcW w:w="127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292 373,47</w:t>
            </w:r>
          </w:p>
        </w:tc>
        <w:tc>
          <w:tcPr>
            <w:tcW w:w="101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89,96</w:t>
            </w:r>
          </w:p>
        </w:tc>
        <w:tc>
          <w:tcPr>
            <w:tcW w:w="1130" w:type="dxa"/>
            <w:tcBorders>
              <w:top w:val="nil"/>
              <w:left w:val="nil"/>
              <w:bottom w:val="single" w:sz="4" w:space="0" w:color="auto"/>
              <w:right w:val="single" w:sz="4" w:space="0" w:color="auto"/>
            </w:tcBorders>
            <w:shd w:val="clear" w:color="000000" w:fill="F2F2F2"/>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119 574,00</w:t>
            </w:r>
          </w:p>
        </w:tc>
      </w:tr>
      <w:tr w:rsidR="007041ED" w:rsidRPr="007041ED" w:rsidTr="00202142">
        <w:trPr>
          <w:trHeight w:val="407"/>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single" w:sz="4" w:space="0" w:color="000000"/>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6050</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lang w:eastAsia="pl-PL"/>
              </w:rPr>
            </w:pPr>
            <w:r w:rsidRPr="007041ED">
              <w:rPr>
                <w:rFonts w:ascii="Times New Roman" w:eastAsia="Times New Roman" w:hAnsi="Times New Roman" w:cs="Times New Roman"/>
                <w:lang w:eastAsia="pl-PL"/>
              </w:rPr>
              <w:t>Wydatki inwestycyjne jednostek budżetowych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325 000,00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292 373,47</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89,96</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915"/>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lang w:eastAsia="pl-PL"/>
              </w:rPr>
            </w:pPr>
            <w:r w:rsidRPr="007041ED">
              <w:rPr>
                <w:rFonts w:ascii="Times New Roman" w:eastAsia="Times New Roman" w:hAnsi="Times New Roman" w:cs="Times New Roman"/>
                <w:lang w:eastAsia="pl-PL"/>
              </w:rPr>
              <w:t>Zagospodarowanie przestrzeni publicznej w Łaskarzewie poprzez budowę miejsc postojowych i chodników w ulicach Zagrodowej i Targowej</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325 000,00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292 373,47</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89,96</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119 574,00</w:t>
            </w: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60078</w:t>
            </w:r>
          </w:p>
        </w:tc>
        <w:tc>
          <w:tcPr>
            <w:tcW w:w="58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Usuwanie skutków klęsk żywiołowych</w:t>
            </w:r>
          </w:p>
        </w:tc>
        <w:tc>
          <w:tcPr>
            <w:tcW w:w="1278" w:type="dxa"/>
            <w:tcBorders>
              <w:top w:val="nil"/>
              <w:left w:val="nil"/>
              <w:bottom w:val="single" w:sz="4" w:space="0" w:color="000000"/>
              <w:right w:val="single" w:sz="4" w:space="0" w:color="auto"/>
            </w:tcBorders>
            <w:shd w:val="clear" w:color="000000" w:fill="F2F2F2"/>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360 000,00</w:t>
            </w:r>
          </w:p>
        </w:tc>
        <w:tc>
          <w:tcPr>
            <w:tcW w:w="127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11 449,50</w:t>
            </w:r>
          </w:p>
        </w:tc>
        <w:tc>
          <w:tcPr>
            <w:tcW w:w="101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3,18</w:t>
            </w:r>
          </w:p>
        </w:tc>
        <w:tc>
          <w:tcPr>
            <w:tcW w:w="1130" w:type="dxa"/>
            <w:tcBorders>
              <w:top w:val="nil"/>
              <w:left w:val="nil"/>
              <w:bottom w:val="single" w:sz="4" w:space="0" w:color="auto"/>
              <w:right w:val="single" w:sz="4" w:space="0" w:color="auto"/>
            </w:tcBorders>
            <w:shd w:val="clear" w:color="000000" w:fill="F2F2F2"/>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161 961,00</w:t>
            </w:r>
          </w:p>
        </w:tc>
      </w:tr>
      <w:tr w:rsidR="007041ED" w:rsidRPr="007041ED" w:rsidTr="00202142">
        <w:trPr>
          <w:trHeight w:val="504"/>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6050</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inwestycyjne jednostek budżetowych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360 000,00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11 449,50</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3,18</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550"/>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nil"/>
              <w:right w:val="single" w:sz="4" w:space="0" w:color="000000"/>
            </w:tcBorders>
            <w:shd w:val="clear" w:color="auto"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"Odbudowa sieci kanalizacyjnej w drodze gminnej nr 130538W ul. Nadrzeczna</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360 000,00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11 449,50</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3,18</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161 961,00</w:t>
            </w:r>
          </w:p>
        </w:tc>
      </w:tr>
      <w:tr w:rsidR="007041ED" w:rsidRPr="007041ED" w:rsidTr="00202142">
        <w:trPr>
          <w:trHeight w:val="342"/>
        </w:trPr>
        <w:tc>
          <w:tcPr>
            <w:tcW w:w="53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801</w:t>
            </w:r>
          </w:p>
        </w:tc>
        <w:tc>
          <w:tcPr>
            <w:tcW w:w="75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c>
          <w:tcPr>
            <w:tcW w:w="58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Oświata i wychowanie</w:t>
            </w:r>
          </w:p>
        </w:tc>
        <w:tc>
          <w:tcPr>
            <w:tcW w:w="1278" w:type="dxa"/>
            <w:tcBorders>
              <w:top w:val="nil"/>
              <w:left w:val="nil"/>
              <w:bottom w:val="single" w:sz="4" w:space="0" w:color="000000"/>
              <w:right w:val="single" w:sz="4" w:space="0" w:color="auto"/>
            </w:tcBorders>
            <w:shd w:val="clear" w:color="000000" w:fill="D9D9D9"/>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92 060,00</w:t>
            </w:r>
          </w:p>
        </w:tc>
        <w:tc>
          <w:tcPr>
            <w:tcW w:w="1276" w:type="dxa"/>
            <w:tcBorders>
              <w:top w:val="nil"/>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color w:val="000000"/>
                <w:lang w:eastAsia="pl-PL"/>
              </w:rPr>
            </w:pPr>
            <w:r w:rsidRPr="007041ED">
              <w:rPr>
                <w:rFonts w:ascii="Times New Roman" w:eastAsia="Times New Roman" w:hAnsi="Times New Roman" w:cs="Times New Roman"/>
                <w:b/>
                <w:color w:val="000000"/>
                <w:lang w:eastAsia="pl-PL"/>
              </w:rPr>
              <w:t>91 794,37</w:t>
            </w:r>
          </w:p>
        </w:tc>
        <w:tc>
          <w:tcPr>
            <w:tcW w:w="1016" w:type="dxa"/>
            <w:tcBorders>
              <w:top w:val="nil"/>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color w:val="000000"/>
                <w:lang w:eastAsia="pl-PL"/>
              </w:rPr>
            </w:pPr>
            <w:r w:rsidRPr="007041ED">
              <w:rPr>
                <w:rFonts w:ascii="Times New Roman" w:eastAsia="Times New Roman" w:hAnsi="Times New Roman" w:cs="Times New Roman"/>
                <w:b/>
                <w:color w:val="000000"/>
                <w:lang w:eastAsia="pl-PL"/>
              </w:rPr>
              <w:t>99,71</w:t>
            </w:r>
          </w:p>
        </w:tc>
        <w:tc>
          <w:tcPr>
            <w:tcW w:w="1130" w:type="dxa"/>
            <w:tcBorders>
              <w:top w:val="nil"/>
              <w:left w:val="nil"/>
              <w:bottom w:val="single" w:sz="4" w:space="0" w:color="auto"/>
              <w:right w:val="single" w:sz="4" w:space="0" w:color="auto"/>
            </w:tcBorders>
            <w:shd w:val="clear" w:color="000000" w:fill="D9D9D9"/>
          </w:tcPr>
          <w:p w:rsidR="007041ED" w:rsidRPr="007041ED" w:rsidRDefault="007041ED" w:rsidP="007041ED">
            <w:pPr>
              <w:spacing w:after="0" w:line="240" w:lineRule="auto"/>
              <w:jc w:val="right"/>
              <w:rPr>
                <w:rFonts w:ascii="Times New Roman" w:eastAsia="Times New Roman" w:hAnsi="Times New Roman" w:cs="Times New Roman"/>
                <w:b/>
                <w:color w:val="000000"/>
                <w:lang w:eastAsia="pl-PL"/>
              </w:rPr>
            </w:pPr>
            <w:r w:rsidRPr="007041ED">
              <w:rPr>
                <w:rFonts w:ascii="Times New Roman" w:eastAsia="Times New Roman" w:hAnsi="Times New Roman" w:cs="Times New Roman"/>
                <w:b/>
                <w:color w:val="000000"/>
                <w:lang w:eastAsia="pl-PL"/>
              </w:rPr>
              <w:t>41 843,77</w:t>
            </w: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80104</w:t>
            </w:r>
          </w:p>
        </w:tc>
        <w:tc>
          <w:tcPr>
            <w:tcW w:w="580" w:type="dxa"/>
            <w:tcBorders>
              <w:top w:val="nil"/>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xml:space="preserve">Przedszkola </w:t>
            </w:r>
          </w:p>
        </w:tc>
        <w:tc>
          <w:tcPr>
            <w:tcW w:w="1278" w:type="dxa"/>
            <w:tcBorders>
              <w:top w:val="nil"/>
              <w:left w:val="nil"/>
              <w:bottom w:val="single" w:sz="4" w:space="0" w:color="000000"/>
              <w:right w:val="single" w:sz="4" w:space="0" w:color="auto"/>
            </w:tcBorders>
            <w:shd w:val="clear" w:color="000000" w:fill="F2F2F2"/>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12 060,00</w:t>
            </w:r>
          </w:p>
        </w:tc>
        <w:tc>
          <w:tcPr>
            <w:tcW w:w="127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12 058,92</w:t>
            </w:r>
          </w:p>
        </w:tc>
        <w:tc>
          <w:tcPr>
            <w:tcW w:w="101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99,99</w:t>
            </w:r>
          </w:p>
        </w:tc>
        <w:tc>
          <w:tcPr>
            <w:tcW w:w="1130" w:type="dxa"/>
            <w:tcBorders>
              <w:top w:val="nil"/>
              <w:left w:val="nil"/>
              <w:bottom w:val="single" w:sz="4" w:space="0" w:color="auto"/>
              <w:right w:val="single" w:sz="4" w:space="0" w:color="auto"/>
            </w:tcBorders>
            <w:shd w:val="clear" w:color="000000" w:fill="F2F2F2"/>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p>
        </w:tc>
      </w:tr>
      <w:tr w:rsidR="007041ED" w:rsidRPr="007041ED" w:rsidTr="00202142">
        <w:trPr>
          <w:trHeight w:val="568"/>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single" w:sz="4" w:space="0" w:color="000000"/>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6060</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na zakupy inwestycyjne jednostek budżetowych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12 060,00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12 058,92</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99,99</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Zakup garnków do kuchni</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12 060,00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12 058,92</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99,99</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80195</w:t>
            </w:r>
          </w:p>
        </w:tc>
        <w:tc>
          <w:tcPr>
            <w:tcW w:w="58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Pozostała działalność</w:t>
            </w:r>
          </w:p>
        </w:tc>
        <w:tc>
          <w:tcPr>
            <w:tcW w:w="1278" w:type="dxa"/>
            <w:tcBorders>
              <w:top w:val="nil"/>
              <w:left w:val="nil"/>
              <w:bottom w:val="single" w:sz="4" w:space="0" w:color="000000"/>
              <w:right w:val="single" w:sz="4" w:space="0" w:color="auto"/>
            </w:tcBorders>
            <w:shd w:val="clear" w:color="000000" w:fill="F2F2F2"/>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80 000,00</w:t>
            </w:r>
          </w:p>
        </w:tc>
        <w:tc>
          <w:tcPr>
            <w:tcW w:w="127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79 735,45</w:t>
            </w:r>
          </w:p>
        </w:tc>
        <w:tc>
          <w:tcPr>
            <w:tcW w:w="101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99,67</w:t>
            </w:r>
          </w:p>
        </w:tc>
        <w:tc>
          <w:tcPr>
            <w:tcW w:w="1130" w:type="dxa"/>
            <w:tcBorders>
              <w:top w:val="nil"/>
              <w:left w:val="nil"/>
              <w:bottom w:val="single" w:sz="4" w:space="0" w:color="auto"/>
              <w:right w:val="single" w:sz="4" w:space="0" w:color="auto"/>
            </w:tcBorders>
            <w:shd w:val="clear" w:color="000000" w:fill="F2F2F2"/>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41 843,77</w:t>
            </w:r>
          </w:p>
        </w:tc>
      </w:tr>
      <w:tr w:rsidR="007041ED" w:rsidRPr="007041ED" w:rsidTr="00202142">
        <w:trPr>
          <w:trHeight w:val="645"/>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single" w:sz="4" w:space="0" w:color="000000"/>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6050</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inwestycyjne jednostek budżetowych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80 000,00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79 735,45</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99,67</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908"/>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Podniesienie jakości i standardu życia mieszkańców Łaskarzewa poprzez zagospodarowanie przestrzeni publicznej przy kompleksie boisk sportowych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80 000,00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79 735,45</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99,67</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41 843,77</w:t>
            </w:r>
          </w:p>
        </w:tc>
      </w:tr>
      <w:tr w:rsidR="007041ED" w:rsidRPr="007041ED" w:rsidTr="00202142">
        <w:trPr>
          <w:trHeight w:val="342"/>
        </w:trPr>
        <w:tc>
          <w:tcPr>
            <w:tcW w:w="53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900</w:t>
            </w:r>
          </w:p>
        </w:tc>
        <w:tc>
          <w:tcPr>
            <w:tcW w:w="75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c>
          <w:tcPr>
            <w:tcW w:w="580"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D9D9D9"/>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Gospodarka komunalna i ochrona środowiska</w:t>
            </w:r>
          </w:p>
        </w:tc>
        <w:tc>
          <w:tcPr>
            <w:tcW w:w="1278" w:type="dxa"/>
            <w:tcBorders>
              <w:top w:val="nil"/>
              <w:left w:val="nil"/>
              <w:bottom w:val="single" w:sz="4" w:space="0" w:color="000000"/>
              <w:right w:val="single" w:sz="4" w:space="0" w:color="auto"/>
            </w:tcBorders>
            <w:shd w:val="clear" w:color="000000" w:fill="D9D9D9"/>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145 553,00</w:t>
            </w:r>
          </w:p>
        </w:tc>
        <w:tc>
          <w:tcPr>
            <w:tcW w:w="1276" w:type="dxa"/>
            <w:tcBorders>
              <w:top w:val="nil"/>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10 552,26</w:t>
            </w:r>
          </w:p>
        </w:tc>
        <w:tc>
          <w:tcPr>
            <w:tcW w:w="1016" w:type="dxa"/>
            <w:tcBorders>
              <w:top w:val="nil"/>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7,25</w:t>
            </w:r>
          </w:p>
        </w:tc>
        <w:tc>
          <w:tcPr>
            <w:tcW w:w="1130" w:type="dxa"/>
            <w:tcBorders>
              <w:top w:val="nil"/>
              <w:left w:val="nil"/>
              <w:bottom w:val="single" w:sz="4" w:space="0" w:color="auto"/>
              <w:right w:val="single" w:sz="4" w:space="0" w:color="auto"/>
            </w:tcBorders>
            <w:shd w:val="clear" w:color="000000" w:fill="D9D9D9"/>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342"/>
        </w:trPr>
        <w:tc>
          <w:tcPr>
            <w:tcW w:w="530" w:type="dxa"/>
            <w:tcBorders>
              <w:top w:val="nil"/>
              <w:left w:val="single" w:sz="4" w:space="0" w:color="000000"/>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90001</w:t>
            </w:r>
          </w:p>
        </w:tc>
        <w:tc>
          <w:tcPr>
            <w:tcW w:w="580" w:type="dxa"/>
            <w:tcBorders>
              <w:top w:val="nil"/>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Gospodarka ściekowa i ochrona wód</w:t>
            </w:r>
          </w:p>
        </w:tc>
        <w:tc>
          <w:tcPr>
            <w:tcW w:w="1278" w:type="dxa"/>
            <w:tcBorders>
              <w:top w:val="nil"/>
              <w:left w:val="nil"/>
              <w:bottom w:val="single" w:sz="4" w:space="0" w:color="000000"/>
              <w:right w:val="single" w:sz="4" w:space="0" w:color="auto"/>
            </w:tcBorders>
            <w:shd w:val="clear" w:color="000000" w:fill="F2F2F2"/>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125 000,00</w:t>
            </w:r>
          </w:p>
        </w:tc>
        <w:tc>
          <w:tcPr>
            <w:tcW w:w="127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0,00</w:t>
            </w:r>
          </w:p>
        </w:tc>
        <w:tc>
          <w:tcPr>
            <w:tcW w:w="101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0,00</w:t>
            </w:r>
          </w:p>
        </w:tc>
        <w:tc>
          <w:tcPr>
            <w:tcW w:w="1130" w:type="dxa"/>
            <w:tcBorders>
              <w:top w:val="nil"/>
              <w:left w:val="nil"/>
              <w:bottom w:val="single" w:sz="4" w:space="0" w:color="auto"/>
              <w:right w:val="single" w:sz="4" w:space="0" w:color="auto"/>
            </w:tcBorders>
            <w:shd w:val="clear" w:color="000000" w:fill="F2F2F2"/>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p>
        </w:tc>
      </w:tr>
      <w:tr w:rsidR="007041ED" w:rsidRPr="007041ED" w:rsidTr="00202142">
        <w:trPr>
          <w:trHeight w:val="526"/>
        </w:trPr>
        <w:tc>
          <w:tcPr>
            <w:tcW w:w="530" w:type="dxa"/>
            <w:tcBorders>
              <w:top w:val="nil"/>
              <w:left w:val="single" w:sz="4" w:space="0" w:color="000000"/>
              <w:bottom w:val="single" w:sz="4" w:space="0" w:color="auto"/>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single" w:sz="4" w:space="0" w:color="000000"/>
              <w:left w:val="nil"/>
              <w:bottom w:val="single" w:sz="4" w:space="0" w:color="auto"/>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single" w:sz="4" w:space="0" w:color="000000"/>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6050</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inwestycyjne jednostek budżetowych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125 000,00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bl>
    <w:p w:rsidR="007041ED" w:rsidRPr="007041ED" w:rsidRDefault="007041ED" w:rsidP="007041ED">
      <w:pPr>
        <w:spacing w:after="0" w:line="240" w:lineRule="auto"/>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br w:type="page"/>
      </w:r>
    </w:p>
    <w:tbl>
      <w:tblPr>
        <w:tblW w:w="9439" w:type="dxa"/>
        <w:tblInd w:w="55" w:type="dxa"/>
        <w:tblCellMar>
          <w:left w:w="70" w:type="dxa"/>
          <w:right w:w="70" w:type="dxa"/>
        </w:tblCellMar>
        <w:tblLook w:val="04A0" w:firstRow="1" w:lastRow="0" w:firstColumn="1" w:lastColumn="0" w:noHBand="0" w:noVBand="1"/>
      </w:tblPr>
      <w:tblGrid>
        <w:gridCol w:w="530"/>
        <w:gridCol w:w="750"/>
        <w:gridCol w:w="580"/>
        <w:gridCol w:w="2879"/>
        <w:gridCol w:w="1278"/>
        <w:gridCol w:w="1276"/>
        <w:gridCol w:w="1016"/>
        <w:gridCol w:w="1130"/>
      </w:tblGrid>
      <w:tr w:rsidR="007041ED" w:rsidRPr="007041ED" w:rsidTr="00202142">
        <w:trPr>
          <w:trHeight w:val="703"/>
        </w:trPr>
        <w:tc>
          <w:tcPr>
            <w:tcW w:w="530" w:type="dxa"/>
            <w:tcBorders>
              <w:top w:val="single" w:sz="4" w:space="0" w:color="auto"/>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lastRenderedPageBreak/>
              <w:t> </w:t>
            </w:r>
          </w:p>
        </w:tc>
        <w:tc>
          <w:tcPr>
            <w:tcW w:w="750" w:type="dxa"/>
            <w:tcBorders>
              <w:top w:val="single" w:sz="4" w:space="0" w:color="auto"/>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single" w:sz="4" w:space="0" w:color="auto"/>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2879" w:type="dxa"/>
            <w:tcBorders>
              <w:top w:val="single" w:sz="4" w:space="0" w:color="auto"/>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Budowa sieci kanalizacji sanitarnej grawitacyjno-ciśnieniowej z przyłączami w miejscowości Łaskarzew - projekt</w:t>
            </w:r>
          </w:p>
        </w:tc>
        <w:tc>
          <w:tcPr>
            <w:tcW w:w="1278" w:type="dxa"/>
            <w:tcBorders>
              <w:top w:val="single" w:sz="4" w:space="0" w:color="auto"/>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125 000,00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130" w:type="dxa"/>
            <w:tcBorders>
              <w:top w:val="single" w:sz="4" w:space="0" w:color="auto"/>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90002</w:t>
            </w:r>
          </w:p>
        </w:tc>
        <w:tc>
          <w:tcPr>
            <w:tcW w:w="58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Gospodarka odpadami</w:t>
            </w:r>
          </w:p>
        </w:tc>
        <w:tc>
          <w:tcPr>
            <w:tcW w:w="1278" w:type="dxa"/>
            <w:tcBorders>
              <w:top w:val="nil"/>
              <w:left w:val="nil"/>
              <w:bottom w:val="single" w:sz="4" w:space="0" w:color="000000"/>
              <w:right w:val="single" w:sz="4" w:space="0" w:color="auto"/>
            </w:tcBorders>
            <w:shd w:val="clear" w:color="000000" w:fill="F2F2F2"/>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10 000,00</w:t>
            </w:r>
          </w:p>
        </w:tc>
        <w:tc>
          <w:tcPr>
            <w:tcW w:w="127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0,00</w:t>
            </w:r>
          </w:p>
        </w:tc>
        <w:tc>
          <w:tcPr>
            <w:tcW w:w="101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0,00</w:t>
            </w:r>
          </w:p>
        </w:tc>
        <w:tc>
          <w:tcPr>
            <w:tcW w:w="1130" w:type="dxa"/>
            <w:tcBorders>
              <w:top w:val="nil"/>
              <w:left w:val="nil"/>
              <w:bottom w:val="single" w:sz="4" w:space="0" w:color="auto"/>
              <w:right w:val="single" w:sz="4" w:space="0" w:color="auto"/>
            </w:tcBorders>
            <w:shd w:val="clear" w:color="000000" w:fill="F2F2F2"/>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p>
        </w:tc>
      </w:tr>
      <w:tr w:rsidR="007041ED" w:rsidRPr="007041ED" w:rsidTr="00202142">
        <w:trPr>
          <w:trHeight w:val="495"/>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6050</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inwestycyjne jednostek budżetowych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nil"/>
              <w:right w:val="single" w:sz="4" w:space="0" w:color="000000"/>
            </w:tcBorders>
            <w:shd w:val="clear" w:color="auto"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Rekultywacja wysypiska śmieci</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0,00</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342"/>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90015</w:t>
            </w:r>
          </w:p>
        </w:tc>
        <w:tc>
          <w:tcPr>
            <w:tcW w:w="580"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jc w:val="center"/>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 </w:t>
            </w:r>
          </w:p>
        </w:tc>
        <w:tc>
          <w:tcPr>
            <w:tcW w:w="2879" w:type="dxa"/>
            <w:tcBorders>
              <w:top w:val="single" w:sz="4" w:space="0" w:color="000000"/>
              <w:left w:val="nil"/>
              <w:bottom w:val="single" w:sz="4" w:space="0" w:color="000000"/>
              <w:right w:val="single" w:sz="4" w:space="0" w:color="000000"/>
            </w:tcBorders>
            <w:shd w:val="clear" w:color="000000" w:fill="F2F2F2"/>
            <w:vAlign w:val="center"/>
            <w:hideMark/>
          </w:tcPr>
          <w:p w:rsidR="007041ED" w:rsidRPr="007041ED" w:rsidRDefault="007041ED" w:rsidP="007041ED">
            <w:pPr>
              <w:spacing w:after="0" w:line="240" w:lineRule="auto"/>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Oświetlenie ulic, placów i dróg</w:t>
            </w:r>
          </w:p>
        </w:tc>
        <w:tc>
          <w:tcPr>
            <w:tcW w:w="1278" w:type="dxa"/>
            <w:tcBorders>
              <w:top w:val="nil"/>
              <w:left w:val="nil"/>
              <w:bottom w:val="single" w:sz="4" w:space="0" w:color="000000"/>
              <w:right w:val="single" w:sz="4" w:space="0" w:color="auto"/>
            </w:tcBorders>
            <w:shd w:val="clear" w:color="000000" w:fill="F2F2F2"/>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10 553,00</w:t>
            </w:r>
          </w:p>
        </w:tc>
        <w:tc>
          <w:tcPr>
            <w:tcW w:w="127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10 552,26</w:t>
            </w:r>
          </w:p>
        </w:tc>
        <w:tc>
          <w:tcPr>
            <w:tcW w:w="1016" w:type="dxa"/>
            <w:tcBorders>
              <w:top w:val="nil"/>
              <w:left w:val="nil"/>
              <w:bottom w:val="single" w:sz="4" w:space="0" w:color="auto"/>
              <w:right w:val="single" w:sz="4" w:space="0" w:color="auto"/>
            </w:tcBorders>
            <w:shd w:val="clear" w:color="000000" w:fill="F2F2F2"/>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r w:rsidRPr="007041ED">
              <w:rPr>
                <w:rFonts w:ascii="Times New Roman" w:eastAsia="Times New Roman" w:hAnsi="Times New Roman" w:cs="Times New Roman"/>
                <w:b/>
                <w:i/>
                <w:color w:val="000000"/>
                <w:lang w:eastAsia="pl-PL"/>
              </w:rPr>
              <w:t>99,99</w:t>
            </w:r>
          </w:p>
        </w:tc>
        <w:tc>
          <w:tcPr>
            <w:tcW w:w="1130" w:type="dxa"/>
            <w:tcBorders>
              <w:top w:val="nil"/>
              <w:left w:val="nil"/>
              <w:bottom w:val="single" w:sz="4" w:space="0" w:color="auto"/>
              <w:right w:val="single" w:sz="4" w:space="0" w:color="auto"/>
            </w:tcBorders>
            <w:shd w:val="clear" w:color="000000" w:fill="F2F2F2"/>
          </w:tcPr>
          <w:p w:rsidR="007041ED" w:rsidRPr="007041ED" w:rsidRDefault="007041ED" w:rsidP="007041ED">
            <w:pPr>
              <w:spacing w:after="0" w:line="240" w:lineRule="auto"/>
              <w:jc w:val="right"/>
              <w:rPr>
                <w:rFonts w:ascii="Times New Roman" w:eastAsia="Times New Roman" w:hAnsi="Times New Roman" w:cs="Times New Roman"/>
                <w:b/>
                <w:i/>
                <w:color w:val="000000"/>
                <w:lang w:eastAsia="pl-PL"/>
              </w:rPr>
            </w:pPr>
          </w:p>
        </w:tc>
      </w:tr>
      <w:tr w:rsidR="007041ED" w:rsidRPr="007041ED" w:rsidTr="00202142">
        <w:trPr>
          <w:trHeight w:val="540"/>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6050</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inwestycyjne jednostek budżetowych</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10 553,00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10 552,26</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99,99</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780"/>
        </w:trPr>
        <w:tc>
          <w:tcPr>
            <w:tcW w:w="530" w:type="dxa"/>
            <w:tcBorders>
              <w:top w:val="nil"/>
              <w:left w:val="single" w:sz="4" w:space="0" w:color="000000"/>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750" w:type="dxa"/>
            <w:tcBorders>
              <w:top w:val="nil"/>
              <w:left w:val="nil"/>
              <w:bottom w:val="nil"/>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580" w:type="dxa"/>
            <w:tcBorders>
              <w:top w:val="nil"/>
              <w:left w:val="nil"/>
              <w:bottom w:val="nil"/>
              <w:right w:val="single" w:sz="4" w:space="0" w:color="000000"/>
            </w:tcBorders>
            <w:shd w:val="clear" w:color="auto"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t>
            </w:r>
          </w:p>
        </w:tc>
        <w:tc>
          <w:tcPr>
            <w:tcW w:w="2879" w:type="dxa"/>
            <w:tcBorders>
              <w:top w:val="single" w:sz="4" w:space="0" w:color="000000"/>
              <w:left w:val="nil"/>
              <w:bottom w:val="single" w:sz="4" w:space="0" w:color="000000"/>
              <w:right w:val="single" w:sz="4" w:space="0" w:color="000000"/>
            </w:tcBorders>
            <w:shd w:val="clear" w:color="auto" w:fill="FFFFFF"/>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Montaż linii zasilającej oraz montaż skrzynek zasilających w ulicach Białej i Przychód</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10 553,00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10 552,26</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99,99</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p>
        </w:tc>
      </w:tr>
      <w:tr w:rsidR="007041ED" w:rsidRPr="007041ED" w:rsidTr="00202142">
        <w:trPr>
          <w:trHeight w:val="375"/>
        </w:trPr>
        <w:tc>
          <w:tcPr>
            <w:tcW w:w="473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Razem</w:t>
            </w:r>
          </w:p>
        </w:tc>
        <w:tc>
          <w:tcPr>
            <w:tcW w:w="1278" w:type="dxa"/>
            <w:tcBorders>
              <w:top w:val="nil"/>
              <w:left w:val="nil"/>
              <w:bottom w:val="single" w:sz="4" w:space="0" w:color="000000"/>
              <w:right w:val="single" w:sz="4" w:space="0" w:color="auto"/>
            </w:tcBorders>
            <w:shd w:val="clear" w:color="000000" w:fill="FFFFFF"/>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922 613,00</w:t>
            </w:r>
          </w:p>
        </w:tc>
        <w:tc>
          <w:tcPr>
            <w:tcW w:w="1276"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406 169,60</w:t>
            </w:r>
          </w:p>
        </w:tc>
        <w:tc>
          <w:tcPr>
            <w:tcW w:w="1016" w:type="dxa"/>
            <w:tcBorders>
              <w:top w:val="nil"/>
              <w:left w:val="nil"/>
              <w:bottom w:val="single" w:sz="4" w:space="0" w:color="auto"/>
              <w:right w:val="single" w:sz="4" w:space="0" w:color="auto"/>
            </w:tcBorders>
            <w:shd w:val="clear" w:color="000000" w:fill="FFFFFF"/>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44,02</w:t>
            </w:r>
          </w:p>
        </w:tc>
        <w:tc>
          <w:tcPr>
            <w:tcW w:w="1130" w:type="dxa"/>
            <w:tcBorders>
              <w:top w:val="nil"/>
              <w:left w:val="nil"/>
              <w:bottom w:val="single" w:sz="4" w:space="0" w:color="auto"/>
              <w:right w:val="single" w:sz="4" w:space="0" w:color="auto"/>
            </w:tcBorders>
            <w:shd w:val="clear" w:color="000000" w:fill="FFFFFF"/>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323 378,77</w:t>
            </w:r>
          </w:p>
        </w:tc>
      </w:tr>
    </w:tbl>
    <w:p w:rsidR="007041ED" w:rsidRPr="007041ED" w:rsidRDefault="007041ED" w:rsidP="007041ED">
      <w:pPr>
        <w:spacing w:after="0" w:line="240" w:lineRule="auto"/>
        <w:jc w:val="both"/>
        <w:rPr>
          <w:rFonts w:ascii="Times New Roman" w:eastAsia="Times New Roman" w:hAnsi="Times New Roman" w:cs="Times New Roman"/>
          <w:b/>
          <w:sz w:val="28"/>
          <w:szCs w:val="28"/>
          <w:lang w:eastAsia="pl-PL"/>
        </w:rPr>
      </w:pPr>
    </w:p>
    <w:p w:rsidR="007041ED" w:rsidRPr="007041ED" w:rsidRDefault="007041ED" w:rsidP="007041ED">
      <w:pPr>
        <w:spacing w:after="0" w:line="240" w:lineRule="auto"/>
        <w:jc w:val="both"/>
        <w:rPr>
          <w:rFonts w:ascii="Times New Roman" w:eastAsia="Times New Roman" w:hAnsi="Times New Roman" w:cs="Times New Roman"/>
          <w:b/>
          <w:sz w:val="28"/>
          <w:szCs w:val="28"/>
          <w:lang w:eastAsia="pl-PL"/>
        </w:rPr>
      </w:pPr>
    </w:p>
    <w:p w:rsidR="007041ED" w:rsidRPr="007041ED" w:rsidRDefault="007041ED" w:rsidP="007041ED">
      <w:pPr>
        <w:spacing w:after="0" w:line="240" w:lineRule="auto"/>
        <w:jc w:val="both"/>
        <w:outlineLvl w:val="0"/>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t>V. Zadłużenie gminy</w:t>
      </w:r>
    </w:p>
    <w:p w:rsidR="007041ED" w:rsidRPr="007041ED" w:rsidRDefault="007041ED" w:rsidP="007041ED">
      <w:pPr>
        <w:spacing w:after="0" w:line="240" w:lineRule="auto"/>
        <w:jc w:val="both"/>
        <w:outlineLvl w:val="0"/>
        <w:rPr>
          <w:rFonts w:ascii="Times New Roman" w:eastAsia="Times New Roman" w:hAnsi="Times New Roman" w:cs="Times New Roman"/>
          <w:b/>
          <w:sz w:val="32"/>
          <w:szCs w:val="32"/>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Zobowiązania niewymagalne jednostki z tytułu wykonywanych wydatków wykazane </w:t>
      </w:r>
      <w:r w:rsidRPr="007041ED">
        <w:rPr>
          <w:rFonts w:ascii="Times New Roman" w:eastAsia="Times New Roman" w:hAnsi="Times New Roman" w:cs="Times New Roman"/>
          <w:sz w:val="24"/>
          <w:szCs w:val="24"/>
          <w:lang w:eastAsia="pl-PL"/>
        </w:rPr>
        <w:br/>
        <w:t xml:space="preserve">w sprawozdaniu Rb- 28 S na dzień 30.06.2015 r. wynoszą ogółem 361 385,69 zł, brak zobowiązań wymagalnych. Wykazane zobowiązania nie wymagalne dotyczą przede wszystkim wynagrodzeń osobowych wraz z pochodnymi oraz nie opłaconych faktur z tytułu usług </w:t>
      </w:r>
      <w:r w:rsidRPr="007041ED">
        <w:rPr>
          <w:rFonts w:ascii="Times New Roman" w:eastAsia="Times New Roman" w:hAnsi="Times New Roman" w:cs="Times New Roman"/>
          <w:sz w:val="24"/>
          <w:szCs w:val="24"/>
          <w:lang w:eastAsia="pl-PL"/>
        </w:rPr>
        <w:br/>
        <w:t>i zakupów których termin zapłaty zapada w następnym roku. Zobowiązania jednostki według tytułów dłużnych (sprawozdanie Rb-Z) na dzień 30.06.2015 roku wynoszą kwotę 4 678 507,80zł, z tego kredyty – 2 231 697,00zł i pożyczki – 2 446 810,80 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Należności wymagalne jednostki (sprawozdanie Rb-N) na dzień 30.06.2015 r. stanowią kwotę 743 391,16 zł i dotyczą</w:t>
      </w:r>
      <w:bookmarkStart w:id="0" w:name="_GoBack"/>
      <w:bookmarkEnd w:id="0"/>
      <w:r w:rsidRPr="007041ED">
        <w:rPr>
          <w:rFonts w:ascii="Times New Roman" w:eastAsia="Times New Roman" w:hAnsi="Times New Roman" w:cs="Times New Roman"/>
          <w:sz w:val="24"/>
          <w:szCs w:val="24"/>
          <w:lang w:eastAsia="pl-PL"/>
        </w:rPr>
        <w:t xml:space="preserve"> one podatków i opłat pobieranych przez gminę lub urzędy skarbowe, zaległości z funduszu alimentacyjnego, opłat za wodę i ścieki oraz należności niewymagalne na kwotę 226 780,86zł – należności z tytułu udziałów w podatkach dochodowych od osób fizycznych i prawnych przekazywane przez Urzędy Skarbowe i Ministerstwo Finansów</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4"/>
          <w:szCs w:val="24"/>
          <w:lang w:eastAsia="pl-PL"/>
        </w:rPr>
        <w:br w:type="page"/>
      </w:r>
      <w:r w:rsidRPr="007041ED">
        <w:rPr>
          <w:rFonts w:ascii="Times New Roman" w:eastAsia="Times New Roman" w:hAnsi="Times New Roman" w:cs="Times New Roman"/>
          <w:b/>
          <w:sz w:val="24"/>
          <w:szCs w:val="24"/>
          <w:lang w:eastAsia="pl-PL"/>
        </w:rPr>
        <w:lastRenderedPageBreak/>
        <w:t>VI. Informacja o kształtowaniu się wieloletniej prognozy finansowej.</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Przebieg realizacji budżetu gminy miejskiej Łaskarzew za I półrocze 2015 roku przedstawiają dane w poniższej tabeli.</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tbl>
      <w:tblPr>
        <w:tblW w:w="9542" w:type="dxa"/>
        <w:tblInd w:w="65" w:type="dxa"/>
        <w:tblCellMar>
          <w:left w:w="70" w:type="dxa"/>
          <w:right w:w="70" w:type="dxa"/>
        </w:tblCellMar>
        <w:tblLook w:val="04A0" w:firstRow="1" w:lastRow="0" w:firstColumn="1" w:lastColumn="0" w:noHBand="0" w:noVBand="1"/>
      </w:tblPr>
      <w:tblGrid>
        <w:gridCol w:w="580"/>
        <w:gridCol w:w="4954"/>
        <w:gridCol w:w="1417"/>
        <w:gridCol w:w="1418"/>
        <w:gridCol w:w="1173"/>
      </w:tblGrid>
      <w:tr w:rsidR="007041ED" w:rsidRPr="007041ED" w:rsidTr="00A8230E">
        <w:trPr>
          <w:trHeight w:val="285"/>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8"/>
                <w:szCs w:val="18"/>
                <w:lang w:eastAsia="pl-PL"/>
              </w:rPr>
            </w:pPr>
            <w:r w:rsidRPr="007041ED">
              <w:rPr>
                <w:rFonts w:ascii="Times New Roman" w:eastAsia="Times New Roman" w:hAnsi="Times New Roman" w:cs="Times New Roman"/>
                <w:b/>
                <w:bCs/>
                <w:color w:val="000000"/>
                <w:sz w:val="18"/>
                <w:szCs w:val="18"/>
                <w:lang w:eastAsia="pl-PL"/>
              </w:rPr>
              <w:t>Lp.</w:t>
            </w:r>
          </w:p>
        </w:tc>
        <w:tc>
          <w:tcPr>
            <w:tcW w:w="49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8"/>
                <w:szCs w:val="18"/>
                <w:lang w:eastAsia="pl-PL"/>
              </w:rPr>
            </w:pPr>
            <w:r w:rsidRPr="007041ED">
              <w:rPr>
                <w:rFonts w:ascii="Times New Roman" w:eastAsia="Times New Roman" w:hAnsi="Times New Roman" w:cs="Times New Roman"/>
                <w:b/>
                <w:bCs/>
                <w:color w:val="000000"/>
                <w:sz w:val="18"/>
                <w:szCs w:val="18"/>
                <w:lang w:eastAsia="pl-PL"/>
              </w:rPr>
              <w:t>Wyszczególnienie</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8"/>
                <w:szCs w:val="18"/>
                <w:lang w:eastAsia="pl-PL"/>
              </w:rPr>
            </w:pPr>
            <w:r w:rsidRPr="007041ED">
              <w:rPr>
                <w:rFonts w:ascii="Times New Roman" w:eastAsia="Times New Roman" w:hAnsi="Times New Roman" w:cs="Times New Roman"/>
                <w:b/>
                <w:bCs/>
                <w:color w:val="000000"/>
                <w:sz w:val="18"/>
                <w:szCs w:val="18"/>
                <w:lang w:eastAsia="pl-PL"/>
              </w:rPr>
              <w:t>Plan</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sz w:val="18"/>
                <w:szCs w:val="18"/>
                <w:lang w:eastAsia="pl-PL"/>
              </w:rPr>
            </w:pPr>
            <w:r w:rsidRPr="007041ED">
              <w:rPr>
                <w:rFonts w:ascii="Times New Roman" w:eastAsia="Times New Roman" w:hAnsi="Times New Roman" w:cs="Times New Roman"/>
                <w:b/>
                <w:bCs/>
                <w:color w:val="000000"/>
                <w:sz w:val="18"/>
                <w:szCs w:val="18"/>
                <w:lang w:eastAsia="pl-PL"/>
              </w:rPr>
              <w:t>Wykonanie</w:t>
            </w:r>
          </w:p>
        </w:tc>
        <w:tc>
          <w:tcPr>
            <w:tcW w:w="1173" w:type="dxa"/>
            <w:tcBorders>
              <w:top w:val="single" w:sz="4" w:space="0" w:color="auto"/>
              <w:left w:val="nil"/>
              <w:bottom w:val="single" w:sz="4" w:space="0" w:color="auto"/>
              <w:right w:val="single" w:sz="4" w:space="0" w:color="auto"/>
            </w:tcBorders>
            <w:shd w:val="clear" w:color="000000" w:fill="D9D9D9"/>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sz w:val="18"/>
                <w:szCs w:val="18"/>
                <w:lang w:eastAsia="pl-PL"/>
              </w:rPr>
            </w:pPr>
            <w:r w:rsidRPr="007041ED">
              <w:rPr>
                <w:rFonts w:ascii="Times New Roman" w:eastAsia="Times New Roman" w:hAnsi="Times New Roman" w:cs="Times New Roman"/>
                <w:b/>
                <w:bCs/>
                <w:color w:val="000000"/>
                <w:sz w:val="18"/>
                <w:szCs w:val="18"/>
                <w:lang w:eastAsia="pl-PL"/>
              </w:rPr>
              <w:t>% wyk wg Rb</w:t>
            </w:r>
          </w:p>
        </w:tc>
      </w:tr>
      <w:tr w:rsidR="007041ED" w:rsidRPr="007041ED" w:rsidTr="00A8230E">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Dochody ogółem</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16 386 971,04 </w:t>
            </w:r>
          </w:p>
        </w:tc>
        <w:tc>
          <w:tcPr>
            <w:tcW w:w="1418" w:type="dxa"/>
            <w:tcBorders>
              <w:top w:val="nil"/>
              <w:left w:val="nil"/>
              <w:bottom w:val="single" w:sz="4" w:space="0" w:color="auto"/>
              <w:right w:val="single" w:sz="4" w:space="0" w:color="auto"/>
            </w:tcBorders>
            <w:shd w:val="clear" w:color="auto" w:fill="auto"/>
            <w:noWrap/>
            <w:vAlign w:val="bottom"/>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8 897 623,33</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54,30  </w:t>
            </w:r>
          </w:p>
        </w:tc>
      </w:tr>
      <w:tr w:rsidR="007041ED" w:rsidRPr="007041ED" w:rsidTr="00A8230E">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 Dochody bieżące</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15 772 024,04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8 720 705,33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55,29 </w:t>
            </w:r>
          </w:p>
        </w:tc>
      </w:tr>
      <w:tr w:rsidR="007041ED" w:rsidRPr="007041ED" w:rsidTr="00A8230E">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1.2</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  Dochody majątkowe</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614 947,00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176 918,00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28,77    </w:t>
            </w:r>
          </w:p>
        </w:tc>
      </w:tr>
      <w:tr w:rsidR="007041ED" w:rsidRPr="007041ED" w:rsidTr="00A8230E">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2</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Wydatki ogółem</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16 407 707,04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8 650 754,94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52,72    </w:t>
            </w:r>
          </w:p>
        </w:tc>
      </w:tr>
      <w:tr w:rsidR="007041ED" w:rsidRPr="007041ED" w:rsidTr="00A8230E">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2.1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 Wydatki bieżące, w tym:</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15 485 094,04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8 244 585,34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53,24    </w:t>
            </w:r>
          </w:p>
        </w:tc>
      </w:tr>
      <w:tr w:rsidR="007041ED" w:rsidRPr="007041ED" w:rsidTr="00A8230E">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2.1.3</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  wydatki na obsługę długu </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200 000,00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78 441,12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39,22    </w:t>
            </w:r>
          </w:p>
        </w:tc>
      </w:tr>
      <w:tr w:rsidR="007041ED" w:rsidRPr="007041ED" w:rsidTr="00A8230E">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2.2</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 Wydatki majątkowe</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922 613,00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406 169,60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44,02    </w:t>
            </w:r>
          </w:p>
        </w:tc>
      </w:tr>
      <w:tr w:rsidR="007041ED" w:rsidRPr="007041ED" w:rsidTr="00A8230E">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3</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Wynik budżetu</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FF0000"/>
                <w:lang w:eastAsia="pl-PL"/>
              </w:rPr>
              <w:t xml:space="preserve">-20 736,00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246 868,39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-1 190,53    </w:t>
            </w:r>
          </w:p>
        </w:tc>
      </w:tr>
      <w:tr w:rsidR="007041ED" w:rsidRPr="007041ED" w:rsidTr="00A8230E">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4</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Przychody budżetu</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797 278,00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797 288,33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100,00    </w:t>
            </w:r>
          </w:p>
        </w:tc>
      </w:tr>
      <w:tr w:rsidR="007041ED" w:rsidRPr="007041ED" w:rsidTr="00A8230E">
        <w:trPr>
          <w:trHeight w:val="4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4.3</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Kredyty, pożyczki, emisja papierów wartościowych</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273 877,00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273 887,00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100,00    </w:t>
            </w:r>
          </w:p>
        </w:tc>
      </w:tr>
      <w:tr w:rsidR="007041ED" w:rsidRPr="007041ED" w:rsidTr="00A8230E">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4.4</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Inne przychody niezwiązane z zaciągnięciem długu</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523 401,00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523 401,33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100,00    </w:t>
            </w:r>
          </w:p>
        </w:tc>
      </w:tr>
      <w:tr w:rsidR="007041ED" w:rsidRPr="007041ED" w:rsidTr="00A8230E">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5</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Rozchody budżetu</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776 542,00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396 592,00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51,07    </w:t>
            </w:r>
          </w:p>
        </w:tc>
      </w:tr>
      <w:tr w:rsidR="007041ED" w:rsidRPr="007041ED" w:rsidTr="00A8230E">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5.1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Spłaty rat kapitałowych kredytów i pożyczek oraz wykup papierów wartościowych</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776 542,00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396 592,00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51,07    </w:t>
            </w:r>
          </w:p>
        </w:tc>
      </w:tr>
      <w:tr w:rsidR="007041ED" w:rsidRPr="007041ED" w:rsidTr="00A8230E">
        <w:trPr>
          <w:trHeight w:val="5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6</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Różnica między dochodami bieżącymi a  wydatkami bieżącymi</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286 930,00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476 119,99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165,94    </w:t>
            </w:r>
          </w:p>
        </w:tc>
      </w:tr>
      <w:tr w:rsidR="007041ED" w:rsidRPr="007041ED" w:rsidTr="00A8230E">
        <w:trPr>
          <w:trHeight w:val="5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7</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Informacje uzupełniające o wybranych rodzajach wydatków budżetowych</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x</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x</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r>
      <w:tr w:rsidR="007041ED" w:rsidRPr="007041ED" w:rsidTr="00A8230E">
        <w:trPr>
          <w:trHeight w:val="5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7.1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bieżące na wynagrodzenia i składki od nich naliczane</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9 310 258,30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4 872 352,18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52,33    </w:t>
            </w:r>
          </w:p>
        </w:tc>
      </w:tr>
      <w:tr w:rsidR="007041ED" w:rsidRPr="007041ED" w:rsidTr="00A8230E">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7.2</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związane z funkcjonowaniem organów jednostki samorządu terytorialnego</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1 848 520,00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1 116 276,72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60,39    </w:t>
            </w:r>
          </w:p>
        </w:tc>
      </w:tr>
      <w:tr w:rsidR="007041ED" w:rsidRPr="007041ED" w:rsidTr="00A8230E">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7.3</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inwestycyjne</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922 613,00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406 169,60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44,02    </w:t>
            </w:r>
          </w:p>
        </w:tc>
      </w:tr>
      <w:tr w:rsidR="007041ED" w:rsidRPr="007041ED" w:rsidTr="00A8230E">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7.4</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Wydatki majątkowe w formie dotacji </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0,00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r>
      <w:tr w:rsidR="007041ED" w:rsidRPr="007041ED" w:rsidTr="00A8230E">
        <w:trPr>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8</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Finansowanie programów, projektów lub zadań realizowanych z udziałem środków, o których mowa w art. 5 ust. 1 pkt 2 i 3 ustawy</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x</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center"/>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x</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r>
      <w:tr w:rsidR="007041ED" w:rsidRPr="007041ED" w:rsidTr="00A8230E">
        <w:trPr>
          <w:trHeight w:val="8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Dochody bieżące  na programy, projekty lub zadania finansowane z udziałem środków, o których mowa w art. 5 ust. 1 pkt 2 i 3 ustawy</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26 060,00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26 060,00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100,00    </w:t>
            </w:r>
          </w:p>
        </w:tc>
      </w:tr>
      <w:tr w:rsidR="007041ED" w:rsidRPr="007041ED" w:rsidTr="00A8230E">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8.1.1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w tym środki określone w art. 5 ust. 1 pkt 2 ustawy</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22 151,00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22 151,00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100,00    </w:t>
            </w:r>
          </w:p>
        </w:tc>
      </w:tr>
      <w:tr w:rsidR="007041ED" w:rsidRPr="007041ED" w:rsidTr="00A8230E">
        <w:trPr>
          <w:trHeight w:val="83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8.2</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Dochody majątkowe  na programy, projekty lub zadania finansowane z udziałem środków, o których mowa w art. 5 ust. 1 pkt 2 i 3 ustawy</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0,00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w:t>
            </w:r>
          </w:p>
        </w:tc>
      </w:tr>
      <w:tr w:rsidR="007041ED" w:rsidRPr="007041ED" w:rsidTr="00A8230E">
        <w:trPr>
          <w:trHeight w:val="84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8.3</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Wydatki bieżące na programy, projekty lub zadania finansowane z udziałem środków, o których mowa w art. 5 ust. 1 pkt 2 i 3 ustawy</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48 781,60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45 706,56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93,70    </w:t>
            </w:r>
          </w:p>
        </w:tc>
      </w:tr>
      <w:tr w:rsidR="007041ED" w:rsidRPr="007041ED" w:rsidTr="00A8230E">
        <w:trPr>
          <w:trHeight w:val="69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8.3.1</w:t>
            </w:r>
          </w:p>
        </w:tc>
        <w:tc>
          <w:tcPr>
            <w:tcW w:w="4954" w:type="dxa"/>
            <w:tcBorders>
              <w:top w:val="nil"/>
              <w:left w:val="single" w:sz="4" w:space="0" w:color="auto"/>
              <w:bottom w:val="single" w:sz="4" w:space="0" w:color="auto"/>
              <w:right w:val="single" w:sz="4" w:space="0" w:color="auto"/>
            </w:tcBorders>
            <w:shd w:val="clear" w:color="auto" w:fill="auto"/>
            <w:vAlign w:val="center"/>
            <w:hideMark/>
          </w:tcPr>
          <w:p w:rsidR="007041ED" w:rsidRPr="007041ED" w:rsidRDefault="007041ED" w:rsidP="007041ED">
            <w:pPr>
              <w:spacing w:after="0" w:line="240" w:lineRule="auto"/>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  w tym finansowane środkami określonymi w art. 5 ust. 1 pkt 2 ustawy </w:t>
            </w:r>
          </w:p>
        </w:tc>
        <w:tc>
          <w:tcPr>
            <w:tcW w:w="1417"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44 471,00 </w:t>
            </w:r>
          </w:p>
        </w:tc>
        <w:tc>
          <w:tcPr>
            <w:tcW w:w="1418"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color w:val="000000"/>
                <w:lang w:eastAsia="pl-PL"/>
              </w:rPr>
            </w:pPr>
            <w:r w:rsidRPr="007041ED">
              <w:rPr>
                <w:rFonts w:ascii="Times New Roman" w:eastAsia="Times New Roman" w:hAnsi="Times New Roman" w:cs="Times New Roman"/>
                <w:color w:val="000000"/>
                <w:lang w:eastAsia="pl-PL"/>
              </w:rPr>
              <w:t xml:space="preserve">42 196,97 </w:t>
            </w:r>
          </w:p>
        </w:tc>
        <w:tc>
          <w:tcPr>
            <w:tcW w:w="1173" w:type="dxa"/>
            <w:tcBorders>
              <w:top w:val="nil"/>
              <w:left w:val="nil"/>
              <w:bottom w:val="single" w:sz="4" w:space="0" w:color="auto"/>
              <w:right w:val="single" w:sz="4" w:space="0" w:color="auto"/>
            </w:tcBorders>
            <w:shd w:val="clear" w:color="auto" w:fill="auto"/>
            <w:noWrap/>
            <w:vAlign w:val="center"/>
            <w:hideMark/>
          </w:tcPr>
          <w:p w:rsidR="007041ED" w:rsidRPr="007041ED" w:rsidRDefault="007041ED" w:rsidP="007041ED">
            <w:pPr>
              <w:spacing w:after="0" w:line="240" w:lineRule="auto"/>
              <w:jc w:val="right"/>
              <w:rPr>
                <w:rFonts w:ascii="Times New Roman" w:eastAsia="Times New Roman" w:hAnsi="Times New Roman" w:cs="Times New Roman"/>
                <w:b/>
                <w:bCs/>
                <w:color w:val="000000"/>
                <w:lang w:eastAsia="pl-PL"/>
              </w:rPr>
            </w:pPr>
            <w:r w:rsidRPr="007041ED">
              <w:rPr>
                <w:rFonts w:ascii="Times New Roman" w:eastAsia="Times New Roman" w:hAnsi="Times New Roman" w:cs="Times New Roman"/>
                <w:b/>
                <w:bCs/>
                <w:color w:val="000000"/>
                <w:lang w:eastAsia="pl-PL"/>
              </w:rPr>
              <w:t xml:space="preserve"> 94,89    </w:t>
            </w:r>
          </w:p>
        </w:tc>
      </w:tr>
    </w:tbl>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lastRenderedPageBreak/>
        <w:t>Z powyższego zestawienia można stwierdzić, że:</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dochody budżetu gminy miejskiej wykonano na kwotę </w:t>
      </w:r>
      <w:r w:rsidRPr="007041ED">
        <w:rPr>
          <w:rFonts w:ascii="Times New Roman" w:eastAsia="Times New Roman" w:hAnsi="Times New Roman" w:cs="Times New Roman"/>
          <w:b/>
          <w:sz w:val="24"/>
          <w:szCs w:val="24"/>
          <w:lang w:eastAsia="pl-PL"/>
        </w:rPr>
        <w:t xml:space="preserve">8 897 623,33 </w:t>
      </w:r>
      <w:r w:rsidRPr="007041ED">
        <w:rPr>
          <w:rFonts w:ascii="Times New Roman" w:eastAsia="Times New Roman" w:hAnsi="Times New Roman" w:cs="Times New Roman"/>
          <w:sz w:val="24"/>
          <w:szCs w:val="24"/>
          <w:lang w:eastAsia="pl-PL"/>
        </w:rPr>
        <w:t xml:space="preserve">złotych, co stanowi </w:t>
      </w:r>
      <w:r w:rsidRPr="007041ED">
        <w:rPr>
          <w:rFonts w:ascii="Times New Roman" w:eastAsia="Times New Roman" w:hAnsi="Times New Roman" w:cs="Times New Roman"/>
          <w:b/>
          <w:sz w:val="24"/>
          <w:szCs w:val="24"/>
          <w:lang w:eastAsia="pl-PL"/>
        </w:rPr>
        <w:t>54,30%</w:t>
      </w:r>
      <w:r w:rsidRPr="007041ED">
        <w:rPr>
          <w:rFonts w:ascii="Times New Roman" w:eastAsia="Times New Roman" w:hAnsi="Times New Roman" w:cs="Times New Roman"/>
          <w:sz w:val="24"/>
          <w:szCs w:val="24"/>
          <w:lang w:eastAsia="pl-PL"/>
        </w:rPr>
        <w:t xml:space="preserve"> planowanych dochodów.</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wydatki budżetu wykonano w wysokości  </w:t>
      </w:r>
      <w:r w:rsidRPr="007041ED">
        <w:rPr>
          <w:rFonts w:ascii="Times New Roman" w:eastAsia="Times New Roman" w:hAnsi="Times New Roman" w:cs="Times New Roman"/>
          <w:b/>
          <w:sz w:val="24"/>
          <w:szCs w:val="24"/>
          <w:lang w:eastAsia="pl-PL"/>
        </w:rPr>
        <w:t xml:space="preserve">8 650 754,94 </w:t>
      </w:r>
      <w:r w:rsidRPr="007041ED">
        <w:rPr>
          <w:rFonts w:ascii="Times New Roman" w:eastAsia="Times New Roman" w:hAnsi="Times New Roman" w:cs="Times New Roman"/>
          <w:sz w:val="24"/>
          <w:szCs w:val="24"/>
          <w:lang w:eastAsia="pl-PL"/>
        </w:rPr>
        <w:t>zł, co stanowi 52,72% realizacji planu.</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Dokonano zwiększenia planu dochodów o kwotę 454 807,04zł, plan wydatków o kwotę 1 252 085,04zł oraz zwiększono plan wydatków inwestycyjnych o kwotę 517 613,00złzł.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Budżet na początek roku zamykał się nadwyżką w kwocie 776 542,00zł, natomiast na dzień 30.06.2015 rok budżet zamyka się deficytem na kwotę 20 736,00zł.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Dokonano spłaty rat kredytów i pożyczek na łączną kwotę – 396 592,00zł złotych.</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W I półroczu 2015 r. zaplanowano i wykonano przychody z tytułu kredytu na spłatę wcześniej zaciągniętych zobowiązań  w kwocie 273 877,00zł.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Kwota długu na dzień 30.06.2015 roku wynosi  4 678 507,80zł, co stanowi 28,55% planowanych dochodów ogółem.</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Planowane spłaty na 2015 rok stanowią 4,74% planowanych dochodów na 2015 rok. W trakcie wykonywania budżetu dokonano zwiększenia przychodów o kwotę 797 278,00zł, w tym </w:t>
      </w:r>
      <w:r w:rsidRPr="007041ED">
        <w:rPr>
          <w:rFonts w:ascii="Times New Roman" w:eastAsia="Times New Roman" w:hAnsi="Times New Roman" w:cs="Times New Roman"/>
          <w:sz w:val="24"/>
          <w:szCs w:val="24"/>
          <w:lang w:eastAsia="pl-PL"/>
        </w:rPr>
        <w:br/>
        <w:t>z planowanego kredytu 273 877,00zł oraz wolnych środków  523 401,00zł i na dzień 30.06.2015r. przychody wynoszą 797 278,00zł.</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r w:rsidRPr="007041ED">
        <w:rPr>
          <w:rFonts w:ascii="Times New Roman" w:eastAsia="Times New Roman" w:hAnsi="Times New Roman" w:cs="Times New Roman"/>
          <w:b/>
          <w:sz w:val="28"/>
          <w:szCs w:val="28"/>
          <w:lang w:eastAsia="pl-PL"/>
        </w:rPr>
        <w:br w:type="page"/>
      </w:r>
      <w:r w:rsidRPr="007041ED">
        <w:rPr>
          <w:rFonts w:ascii="Times New Roman" w:eastAsia="Times New Roman" w:hAnsi="Times New Roman" w:cs="Times New Roman"/>
          <w:b/>
          <w:sz w:val="28"/>
          <w:szCs w:val="28"/>
          <w:lang w:eastAsia="pl-PL"/>
        </w:rPr>
        <w:lastRenderedPageBreak/>
        <w:t>VII.  Gospodarka pozabudżetowa</w:t>
      </w:r>
    </w:p>
    <w:p w:rsidR="007041ED" w:rsidRPr="007041ED" w:rsidRDefault="007041ED" w:rsidP="007041ED">
      <w:pPr>
        <w:spacing w:after="0" w:line="240" w:lineRule="auto"/>
        <w:jc w:val="both"/>
        <w:rPr>
          <w:rFonts w:ascii="Times New Roman" w:eastAsia="Times New Roman" w:hAnsi="Times New Roman" w:cs="Times New Roman"/>
          <w:b/>
          <w:sz w:val="24"/>
          <w:szCs w:val="24"/>
          <w:lang w:eastAsia="pl-PL"/>
        </w:rPr>
      </w:pPr>
    </w:p>
    <w:p w:rsidR="007041ED" w:rsidRPr="007041ED" w:rsidRDefault="007041ED" w:rsidP="007041ED">
      <w:pPr>
        <w:numPr>
          <w:ilvl w:val="0"/>
          <w:numId w:val="17"/>
        </w:numPr>
        <w:spacing w:after="0" w:line="240" w:lineRule="auto"/>
        <w:jc w:val="both"/>
        <w:rPr>
          <w:rFonts w:ascii="Times New Roman" w:eastAsia="Times New Roman" w:hAnsi="Times New Roman" w:cs="Times New Roman"/>
          <w:b/>
          <w:sz w:val="20"/>
          <w:szCs w:val="20"/>
          <w:lang w:eastAsia="pl-PL"/>
        </w:rPr>
      </w:pPr>
      <w:r w:rsidRPr="007041ED">
        <w:rPr>
          <w:rFonts w:ascii="Times New Roman" w:eastAsia="Times New Roman" w:hAnsi="Times New Roman" w:cs="Times New Roman"/>
          <w:b/>
          <w:sz w:val="20"/>
          <w:szCs w:val="20"/>
          <w:lang w:eastAsia="pl-PL"/>
        </w:rPr>
        <w:t>BIBLIOTEKA</w:t>
      </w:r>
    </w:p>
    <w:p w:rsidR="007041ED" w:rsidRPr="007041ED" w:rsidRDefault="007041ED" w:rsidP="007041ED">
      <w:pPr>
        <w:spacing w:after="0" w:line="240" w:lineRule="auto"/>
        <w:jc w:val="both"/>
        <w:rPr>
          <w:rFonts w:ascii="Times New Roman" w:eastAsia="Times New Roman" w:hAnsi="Times New Roman" w:cs="Times New Roman"/>
          <w:b/>
          <w:sz w:val="20"/>
          <w:szCs w:val="20"/>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Biblioteka Publiczna na dzień 30.06.2015r. osiągnęła przychody w wysokości 43 528,66zł, w tym 43 000,- zł to dotacja podmiotowa z Urzędu Miasta, 520,37zł środki </w:t>
      </w:r>
      <w:r w:rsidRPr="007041ED">
        <w:rPr>
          <w:rFonts w:ascii="Times New Roman" w:eastAsia="Times New Roman" w:hAnsi="Times New Roman" w:cs="Times New Roman"/>
          <w:sz w:val="24"/>
          <w:szCs w:val="24"/>
          <w:lang w:eastAsia="pl-PL"/>
        </w:rPr>
        <w:br/>
        <w:t xml:space="preserve">z fundacji Orange oraz odsetki od środków zgromadzonych na rachunku bankowym na kwotę  8,29zł. W ciągu I półrocza poniesiono koszty na kwotę 39 626,08zł z przeznaczeniem na wynagrodzenia i pochodne, pozostałe wydatki, z czego dokonano zakupu książek, ubezpieczenia sprzętu, zapłaty za rozmowy telefoniczne, zwrotu kosztów podróży służbowych. Środki obrotowe na dzień 30.06.2015 roku wynoszą 3 902,58zł. Na dzień 30.06.2015 r brak zobowiązań wymagalnych natomiast zobowiązania niewymagalne wynoszą 1 575,54zł z tytułu naliczonych składek ZUS, funduszu pracy i podatku dochodowego od wynagrodzeń. Jednostka nie posiada również należności wymagalnych. </w:t>
      </w:r>
    </w:p>
    <w:p w:rsidR="007041ED" w:rsidRPr="007041ED" w:rsidRDefault="007041ED" w:rsidP="007041ED">
      <w:pPr>
        <w:spacing w:after="0" w:line="240" w:lineRule="auto"/>
        <w:jc w:val="both"/>
        <w:rPr>
          <w:rFonts w:ascii="Times New Roman" w:eastAsia="Times New Roman" w:hAnsi="Times New Roman" w:cs="Times New Roman"/>
          <w:i/>
          <w:sz w:val="24"/>
          <w:szCs w:val="24"/>
          <w:lang w:eastAsia="pl-PL"/>
        </w:rPr>
      </w:pPr>
      <w:r w:rsidRPr="007041ED">
        <w:rPr>
          <w:rFonts w:ascii="Times New Roman" w:eastAsia="Times New Roman" w:hAnsi="Times New Roman" w:cs="Times New Roman"/>
          <w:sz w:val="24"/>
          <w:szCs w:val="24"/>
          <w:lang w:eastAsia="pl-PL"/>
        </w:rPr>
        <w:t xml:space="preserve">Wykonanie planu finansowego przedstawia </w:t>
      </w:r>
      <w:r w:rsidRPr="007041ED">
        <w:rPr>
          <w:rFonts w:ascii="Times New Roman" w:eastAsia="Times New Roman" w:hAnsi="Times New Roman" w:cs="Times New Roman"/>
          <w:i/>
          <w:sz w:val="24"/>
          <w:szCs w:val="24"/>
          <w:lang w:eastAsia="pl-PL"/>
        </w:rPr>
        <w:t>załącznik Nr 6.</w:t>
      </w:r>
    </w:p>
    <w:p w:rsidR="007041ED" w:rsidRPr="007041ED" w:rsidRDefault="007041ED" w:rsidP="007041ED">
      <w:pPr>
        <w:spacing w:after="0" w:line="240" w:lineRule="auto"/>
        <w:jc w:val="both"/>
        <w:rPr>
          <w:rFonts w:ascii="Times New Roman" w:eastAsia="Times New Roman" w:hAnsi="Times New Roman" w:cs="Times New Roman"/>
          <w:i/>
          <w:sz w:val="24"/>
          <w:szCs w:val="24"/>
          <w:lang w:eastAsia="pl-PL"/>
        </w:rPr>
      </w:pPr>
    </w:p>
    <w:p w:rsidR="007041ED" w:rsidRPr="007041ED" w:rsidRDefault="007041ED" w:rsidP="007041ED">
      <w:pPr>
        <w:numPr>
          <w:ilvl w:val="0"/>
          <w:numId w:val="17"/>
        </w:numPr>
        <w:spacing w:after="0" w:line="240" w:lineRule="auto"/>
        <w:jc w:val="both"/>
        <w:rPr>
          <w:rFonts w:ascii="Times New Roman" w:eastAsia="Times New Roman" w:hAnsi="Times New Roman" w:cs="Times New Roman"/>
          <w:b/>
          <w:sz w:val="20"/>
          <w:szCs w:val="20"/>
          <w:lang w:eastAsia="pl-PL"/>
        </w:rPr>
      </w:pPr>
      <w:r w:rsidRPr="007041ED">
        <w:rPr>
          <w:rFonts w:ascii="Times New Roman" w:eastAsia="Times New Roman" w:hAnsi="Times New Roman" w:cs="Times New Roman"/>
          <w:b/>
          <w:sz w:val="20"/>
          <w:szCs w:val="20"/>
          <w:lang w:eastAsia="pl-PL"/>
        </w:rPr>
        <w:t>DOM PRACY TWÓRCZEJ „BAJKA”</w:t>
      </w:r>
    </w:p>
    <w:p w:rsidR="007041ED" w:rsidRPr="007041ED" w:rsidRDefault="007041ED" w:rsidP="007041ED">
      <w:pPr>
        <w:spacing w:after="0" w:line="240" w:lineRule="auto"/>
        <w:jc w:val="both"/>
        <w:rPr>
          <w:rFonts w:ascii="Times New Roman" w:eastAsia="Times New Roman" w:hAnsi="Times New Roman" w:cs="Times New Roman"/>
          <w:b/>
          <w:sz w:val="20"/>
          <w:szCs w:val="20"/>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Dom Pracy twórczej osiągnął w I półroczu 2015 r. przychody w wysokości 53 807,38zł, w tym: 53 500,- zł to dotacja podmiotowa z Urzędu Miasta,  300,- zł za wynajem sali oraz odsetki od środków zgromadzonych na rachunku bankowym na kwotę  7,38zł</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W ciągu I półrocza poniesiono koszty na kwotę 49 684,65zł z przeznaczeniem na wynagrodzenia i pochodne, pozostałe wydatki, z czego dokonano zakupu książek, ubezpieczenia sprzętu, zapłaty za rozmowy telefoniczne, zwrotu kosztów podróży służbowych, zakup i montaż wyposażenia. Środki obrotowe na dzień 30.06.2015 roku wynoszą 4 122,73zł. Na dzień 30.06.2015 r. brak zobowiązań wymagalnych natomiast zobowiązania niewymagalne wynoszą 2 415,32 zł z tytułu naliczonych składek ZUS i podatku dochodowego od wynagrodzeń. Jednostka nie posiada również należności wymagalnych. </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 xml:space="preserve"> </w:t>
      </w:r>
    </w:p>
    <w:p w:rsidR="007041ED" w:rsidRPr="007041ED" w:rsidRDefault="007041ED" w:rsidP="007041ED">
      <w:pPr>
        <w:spacing w:after="0" w:line="240" w:lineRule="auto"/>
        <w:jc w:val="both"/>
        <w:rPr>
          <w:rFonts w:ascii="Times New Roman" w:eastAsia="Times New Roman" w:hAnsi="Times New Roman" w:cs="Times New Roman"/>
          <w:i/>
          <w:sz w:val="24"/>
          <w:szCs w:val="24"/>
          <w:lang w:eastAsia="pl-PL"/>
        </w:rPr>
      </w:pPr>
      <w:r w:rsidRPr="007041ED">
        <w:rPr>
          <w:rFonts w:ascii="Times New Roman" w:eastAsia="Times New Roman" w:hAnsi="Times New Roman" w:cs="Times New Roman"/>
          <w:sz w:val="24"/>
          <w:szCs w:val="24"/>
          <w:lang w:eastAsia="pl-PL"/>
        </w:rPr>
        <w:t xml:space="preserve">Szczegółowe wykonanie planu finansowego przedstawia </w:t>
      </w:r>
      <w:r w:rsidRPr="007041ED">
        <w:rPr>
          <w:rFonts w:ascii="Times New Roman" w:eastAsia="Times New Roman" w:hAnsi="Times New Roman" w:cs="Times New Roman"/>
          <w:i/>
          <w:sz w:val="24"/>
          <w:szCs w:val="24"/>
          <w:lang w:eastAsia="pl-PL"/>
        </w:rPr>
        <w:t>załącznik Nr 7.</w:t>
      </w:r>
    </w:p>
    <w:p w:rsidR="007041ED" w:rsidRPr="007041ED" w:rsidRDefault="007041ED" w:rsidP="007041ED">
      <w:pPr>
        <w:spacing w:after="0" w:line="240" w:lineRule="auto"/>
        <w:jc w:val="both"/>
        <w:rPr>
          <w:rFonts w:ascii="Times New Roman" w:eastAsia="Times New Roman" w:hAnsi="Times New Roman" w:cs="Times New Roman"/>
          <w:i/>
          <w:sz w:val="24"/>
          <w:szCs w:val="24"/>
          <w:lang w:eastAsia="pl-PL"/>
        </w:rPr>
      </w:pPr>
    </w:p>
    <w:p w:rsidR="007041ED" w:rsidRPr="007041ED" w:rsidRDefault="007041ED" w:rsidP="007041ED">
      <w:pPr>
        <w:numPr>
          <w:ilvl w:val="0"/>
          <w:numId w:val="17"/>
        </w:numPr>
        <w:spacing w:after="0" w:line="240" w:lineRule="auto"/>
        <w:ind w:hanging="720"/>
        <w:jc w:val="both"/>
        <w:rPr>
          <w:rFonts w:ascii="Times New Roman" w:eastAsia="Times New Roman" w:hAnsi="Times New Roman" w:cs="Times New Roman"/>
          <w:b/>
          <w:sz w:val="20"/>
          <w:szCs w:val="20"/>
          <w:lang w:eastAsia="pl-PL"/>
        </w:rPr>
      </w:pPr>
      <w:r w:rsidRPr="007041ED">
        <w:rPr>
          <w:rFonts w:ascii="Times New Roman" w:eastAsia="Times New Roman" w:hAnsi="Times New Roman" w:cs="Times New Roman"/>
          <w:b/>
          <w:sz w:val="20"/>
          <w:szCs w:val="20"/>
          <w:lang w:eastAsia="pl-PL"/>
        </w:rPr>
        <w:t>SAMODZIELNY PUBLICZNY ZAKŁAD OPIEKI ZDROWOTNEJ</w:t>
      </w:r>
    </w:p>
    <w:p w:rsidR="007041ED" w:rsidRPr="007041ED" w:rsidRDefault="007041ED" w:rsidP="007041ED">
      <w:pPr>
        <w:spacing w:after="0" w:line="240" w:lineRule="auto"/>
        <w:jc w:val="both"/>
        <w:rPr>
          <w:rFonts w:ascii="Times New Roman" w:eastAsia="Times New Roman" w:hAnsi="Times New Roman" w:cs="Times New Roman"/>
          <w:b/>
          <w:sz w:val="20"/>
          <w:szCs w:val="20"/>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sz w:val="24"/>
          <w:szCs w:val="24"/>
          <w:lang w:eastAsia="pl-PL"/>
        </w:rPr>
        <w:t>SPZOZ osiągnął w I półroczu 2015 przychody w wysokości 714 593,91zł z tego dotacja z NFZ – 685 412,85zł, pozostałe przychody 28 881,00zł oraz odsetki z rachunku bankowego – 300,06zł. Stan środków na początek roku wynosi 82 850,00zł. Wykonano rozchody na kwotę 720 524,68zł. Stan środków obrotowych na dzień 30.06.2015 r. wynosi 76 221,75zł. Na koniec I półrocza 2015 roku brak zobowiązań wymagalnych, natomiast zobowiązania niewymagalne z tytułu składek do ZUS wynoszą 23 331,00zł. Brak należności wymagalnych i niewymagalnych.</w:t>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i/>
          <w:sz w:val="24"/>
          <w:szCs w:val="24"/>
          <w:lang w:eastAsia="pl-PL"/>
        </w:rPr>
      </w:pPr>
      <w:r w:rsidRPr="007041ED">
        <w:rPr>
          <w:rFonts w:ascii="Times New Roman" w:eastAsia="Times New Roman" w:hAnsi="Times New Roman" w:cs="Times New Roman"/>
          <w:sz w:val="24"/>
          <w:szCs w:val="24"/>
          <w:lang w:eastAsia="pl-PL"/>
        </w:rPr>
        <w:t xml:space="preserve">Szczegółowe wykonanie planu finansowego przedstawia </w:t>
      </w:r>
      <w:r w:rsidRPr="007041ED">
        <w:rPr>
          <w:rFonts w:ascii="Times New Roman" w:eastAsia="Times New Roman" w:hAnsi="Times New Roman" w:cs="Times New Roman"/>
          <w:i/>
          <w:sz w:val="24"/>
          <w:szCs w:val="24"/>
          <w:lang w:eastAsia="pl-PL"/>
        </w:rPr>
        <w:t>załącznik Nr 8.</w:t>
      </w:r>
    </w:p>
    <w:p w:rsidR="007041ED" w:rsidRPr="007041ED" w:rsidRDefault="007041ED" w:rsidP="007041ED">
      <w:pPr>
        <w:spacing w:after="0" w:line="240" w:lineRule="auto"/>
        <w:jc w:val="both"/>
        <w:outlineLvl w:val="0"/>
        <w:rPr>
          <w:rFonts w:ascii="Times New Roman" w:eastAsia="Times New Roman" w:hAnsi="Times New Roman" w:cs="Times New Roman"/>
          <w:sz w:val="24"/>
          <w:szCs w:val="24"/>
          <w:lang w:eastAsia="pl-PL"/>
        </w:rPr>
      </w:pP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r w:rsidRPr="007041ED">
        <w:rPr>
          <w:rFonts w:ascii="Times New Roman" w:eastAsia="Times New Roman" w:hAnsi="Times New Roman" w:cs="Times New Roman"/>
          <w:b/>
          <w:sz w:val="28"/>
          <w:szCs w:val="28"/>
          <w:lang w:eastAsia="pl-PL"/>
        </w:rPr>
        <w:tab/>
      </w:r>
    </w:p>
    <w:p w:rsidR="007041ED" w:rsidRPr="007041ED" w:rsidRDefault="007041ED" w:rsidP="007041ED">
      <w:pPr>
        <w:spacing w:after="0" w:line="240" w:lineRule="auto"/>
        <w:jc w:val="both"/>
        <w:rPr>
          <w:rFonts w:ascii="Times New Roman" w:eastAsia="Times New Roman" w:hAnsi="Times New Roman" w:cs="Times New Roman"/>
          <w:sz w:val="24"/>
          <w:szCs w:val="24"/>
          <w:lang w:eastAsia="pl-PL"/>
        </w:rPr>
      </w:pPr>
    </w:p>
    <w:p w:rsidR="007041ED" w:rsidRDefault="007041ED"/>
    <w:p w:rsidR="007041ED" w:rsidRDefault="007041ED">
      <w:r>
        <w:br w:type="page"/>
      </w:r>
    </w:p>
    <w:tbl>
      <w:tblPr>
        <w:tblW w:w="8420" w:type="dxa"/>
        <w:tblInd w:w="55" w:type="dxa"/>
        <w:tblCellMar>
          <w:left w:w="70" w:type="dxa"/>
          <w:right w:w="70" w:type="dxa"/>
        </w:tblCellMar>
        <w:tblLook w:val="04A0" w:firstRow="1" w:lastRow="0" w:firstColumn="1" w:lastColumn="0" w:noHBand="0" w:noVBand="1"/>
      </w:tblPr>
      <w:tblGrid>
        <w:gridCol w:w="980"/>
        <w:gridCol w:w="1140"/>
        <w:gridCol w:w="820"/>
        <w:gridCol w:w="2040"/>
        <w:gridCol w:w="2140"/>
        <w:gridCol w:w="1300"/>
      </w:tblGrid>
      <w:tr w:rsidR="00B071A8" w:rsidRPr="00B071A8" w:rsidTr="00B071A8">
        <w:trPr>
          <w:trHeight w:val="780"/>
        </w:trPr>
        <w:tc>
          <w:tcPr>
            <w:tcW w:w="8420" w:type="dxa"/>
            <w:gridSpan w:val="6"/>
            <w:tcBorders>
              <w:top w:val="nil"/>
              <w:left w:val="nil"/>
              <w:bottom w:val="nil"/>
              <w:right w:val="nil"/>
            </w:tcBorders>
            <w:shd w:val="clear" w:color="auto" w:fill="auto"/>
            <w:vAlign w:val="center"/>
            <w:hideMark/>
          </w:tcPr>
          <w:p w:rsidR="00B071A8" w:rsidRPr="00B071A8" w:rsidRDefault="00B071A8" w:rsidP="00B071A8">
            <w:pPr>
              <w:spacing w:after="0" w:line="240" w:lineRule="auto"/>
              <w:ind w:left="3914" w:right="-879"/>
              <w:rPr>
                <w:rFonts w:ascii="Times New Roman CE" w:eastAsia="Times New Roman" w:hAnsi="Times New Roman CE" w:cs="Times New Roman CE"/>
                <w:color w:val="000000"/>
                <w:sz w:val="18"/>
                <w:szCs w:val="18"/>
                <w:lang w:eastAsia="pl-PL"/>
              </w:rPr>
            </w:pPr>
            <w:r w:rsidRPr="00B071A8">
              <w:rPr>
                <w:rFonts w:ascii="Times New Roman CE" w:eastAsia="Times New Roman" w:hAnsi="Times New Roman CE" w:cs="Times New Roman CE"/>
                <w:color w:val="000000"/>
                <w:sz w:val="18"/>
                <w:szCs w:val="18"/>
                <w:lang w:eastAsia="pl-PL"/>
              </w:rPr>
              <w:lastRenderedPageBreak/>
              <w:t xml:space="preserve">Załącznik nr 2 do </w:t>
            </w:r>
            <w:r>
              <w:rPr>
                <w:rFonts w:ascii="Times New Roman CE" w:eastAsia="Times New Roman" w:hAnsi="Times New Roman CE" w:cs="Times New Roman CE"/>
                <w:color w:val="000000"/>
                <w:sz w:val="18"/>
                <w:szCs w:val="18"/>
                <w:lang w:eastAsia="pl-PL"/>
              </w:rPr>
              <w:t>Zarządzenia Nr OR.0050.33.</w:t>
            </w:r>
            <w:r w:rsidRPr="00B071A8">
              <w:rPr>
                <w:rFonts w:ascii="Times New Roman CE" w:eastAsia="Times New Roman" w:hAnsi="Times New Roman CE" w:cs="Times New Roman CE"/>
                <w:color w:val="000000"/>
                <w:sz w:val="18"/>
                <w:szCs w:val="18"/>
                <w:lang w:eastAsia="pl-PL"/>
              </w:rPr>
              <w:t xml:space="preserve">2015  </w:t>
            </w:r>
          </w:p>
          <w:p w:rsidR="00B071A8" w:rsidRPr="00B071A8" w:rsidRDefault="00B071A8" w:rsidP="00B071A8">
            <w:pPr>
              <w:spacing w:after="0" w:line="240" w:lineRule="auto"/>
              <w:ind w:left="3914" w:right="-170"/>
              <w:rPr>
                <w:rFonts w:ascii="Times New Roman CE" w:eastAsia="Times New Roman" w:hAnsi="Times New Roman CE" w:cs="Times New Roman CE"/>
                <w:color w:val="000000"/>
                <w:sz w:val="18"/>
                <w:szCs w:val="18"/>
                <w:lang w:eastAsia="pl-PL"/>
              </w:rPr>
            </w:pPr>
            <w:r w:rsidRPr="00B071A8">
              <w:rPr>
                <w:rFonts w:ascii="Times New Roman CE" w:eastAsia="Times New Roman" w:hAnsi="Times New Roman CE" w:cs="Times New Roman CE"/>
                <w:color w:val="000000"/>
                <w:sz w:val="18"/>
                <w:szCs w:val="18"/>
                <w:lang w:eastAsia="pl-PL"/>
              </w:rPr>
              <w:t xml:space="preserve">Zastępcy Burmistrza Miasta Łaskarzew </w:t>
            </w:r>
          </w:p>
          <w:p w:rsidR="00B071A8" w:rsidRPr="00B071A8" w:rsidRDefault="00B071A8" w:rsidP="00B071A8">
            <w:pPr>
              <w:spacing w:after="0" w:line="240" w:lineRule="auto"/>
              <w:ind w:left="3914" w:right="-170"/>
              <w:rPr>
                <w:rFonts w:ascii="Times New Roman CE" w:eastAsia="Times New Roman" w:hAnsi="Times New Roman CE" w:cs="Times New Roman CE"/>
                <w:color w:val="000000"/>
                <w:lang w:eastAsia="pl-PL"/>
              </w:rPr>
            </w:pPr>
            <w:r w:rsidRPr="00B071A8">
              <w:rPr>
                <w:rFonts w:ascii="Times New Roman CE" w:eastAsia="Times New Roman" w:hAnsi="Times New Roman CE" w:cs="Times New Roman CE"/>
                <w:color w:val="000000"/>
                <w:sz w:val="18"/>
                <w:szCs w:val="18"/>
                <w:lang w:eastAsia="pl-PL"/>
              </w:rPr>
              <w:t>z dnia 19 sierpnia 2015 r.</w:t>
            </w:r>
            <w:r w:rsidRPr="00B071A8">
              <w:rPr>
                <w:rFonts w:ascii="Times New Roman CE" w:eastAsia="Times New Roman" w:hAnsi="Times New Roman CE" w:cs="Times New Roman CE"/>
                <w:color w:val="000000"/>
                <w:lang w:eastAsia="pl-PL"/>
              </w:rPr>
              <w:t xml:space="preserve"> </w:t>
            </w:r>
          </w:p>
        </w:tc>
      </w:tr>
      <w:tr w:rsidR="00B071A8" w:rsidRPr="00B071A8" w:rsidTr="00B071A8">
        <w:trPr>
          <w:trHeight w:val="855"/>
        </w:trPr>
        <w:tc>
          <w:tcPr>
            <w:tcW w:w="8420" w:type="dxa"/>
            <w:gridSpan w:val="6"/>
            <w:tcBorders>
              <w:top w:val="nil"/>
              <w:left w:val="nil"/>
              <w:bottom w:val="nil"/>
              <w:right w:val="nil"/>
            </w:tcBorders>
            <w:shd w:val="clear" w:color="auto" w:fill="auto"/>
            <w:noWrap/>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 xml:space="preserve">Wykonanie planu dochodów w I półroczu 2015 </w:t>
            </w:r>
          </w:p>
        </w:tc>
      </w:tr>
      <w:tr w:rsidR="00B071A8" w:rsidRPr="00B071A8" w:rsidTr="00B071A8">
        <w:trPr>
          <w:trHeight w:val="40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18"/>
                <w:szCs w:val="18"/>
                <w:lang w:eastAsia="pl-PL"/>
              </w:rPr>
            </w:pPr>
            <w:r w:rsidRPr="00B071A8">
              <w:rPr>
                <w:rFonts w:ascii="Times New Roman CE" w:eastAsia="Times New Roman" w:hAnsi="Times New Roman CE" w:cs="Times New Roman CE"/>
                <w:b/>
                <w:bCs/>
                <w:color w:val="000000"/>
                <w:sz w:val="18"/>
                <w:szCs w:val="18"/>
                <w:lang w:eastAsia="pl-PL"/>
              </w:rPr>
              <w:t>Dział</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18"/>
                <w:szCs w:val="18"/>
                <w:lang w:eastAsia="pl-PL"/>
              </w:rPr>
            </w:pPr>
            <w:r w:rsidRPr="00B071A8">
              <w:rPr>
                <w:rFonts w:ascii="Times New Roman CE" w:eastAsia="Times New Roman" w:hAnsi="Times New Roman CE" w:cs="Times New Roman CE"/>
                <w:b/>
                <w:bCs/>
                <w:color w:val="000000"/>
                <w:sz w:val="18"/>
                <w:szCs w:val="18"/>
                <w:lang w:eastAsia="pl-PL"/>
              </w:rPr>
              <w:t>Rozdział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18"/>
                <w:szCs w:val="18"/>
                <w:lang w:eastAsia="pl-PL"/>
              </w:rPr>
            </w:pPr>
            <w:r w:rsidRPr="00B071A8">
              <w:rPr>
                <w:rFonts w:ascii="Times New Roman CE" w:eastAsia="Times New Roman" w:hAnsi="Times New Roman CE" w:cs="Times New Roman CE"/>
                <w:b/>
                <w:bCs/>
                <w:color w:val="000000"/>
                <w:sz w:val="18"/>
                <w:szCs w:val="18"/>
                <w:lang w:eastAsia="pl-PL"/>
              </w:rPr>
              <w:t xml:space="preserve">§ </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18"/>
                <w:szCs w:val="18"/>
                <w:lang w:eastAsia="pl-PL"/>
              </w:rPr>
            </w:pPr>
            <w:r w:rsidRPr="00B071A8">
              <w:rPr>
                <w:rFonts w:ascii="Times New Roman CE" w:eastAsia="Times New Roman" w:hAnsi="Times New Roman CE" w:cs="Times New Roman CE"/>
                <w:b/>
                <w:bCs/>
                <w:color w:val="000000"/>
                <w:sz w:val="18"/>
                <w:szCs w:val="18"/>
                <w:lang w:eastAsia="pl-PL"/>
              </w:rPr>
              <w:t>Plan</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18"/>
                <w:szCs w:val="18"/>
                <w:lang w:eastAsia="pl-PL"/>
              </w:rPr>
            </w:pPr>
            <w:r w:rsidRPr="00B071A8">
              <w:rPr>
                <w:rFonts w:ascii="Times New Roman CE" w:eastAsia="Times New Roman" w:hAnsi="Times New Roman CE" w:cs="Times New Roman CE"/>
                <w:b/>
                <w:bCs/>
                <w:color w:val="000000"/>
                <w:sz w:val="18"/>
                <w:szCs w:val="18"/>
                <w:lang w:eastAsia="pl-PL"/>
              </w:rPr>
              <w:t>Wykonanie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18"/>
                <w:szCs w:val="18"/>
                <w:lang w:eastAsia="pl-PL"/>
              </w:rPr>
            </w:pPr>
            <w:r w:rsidRPr="00B071A8">
              <w:rPr>
                <w:rFonts w:ascii="Times New Roman CE" w:eastAsia="Times New Roman" w:hAnsi="Times New Roman CE" w:cs="Times New Roman CE"/>
                <w:b/>
                <w:bCs/>
                <w:color w:val="000000"/>
                <w:sz w:val="18"/>
                <w:szCs w:val="18"/>
                <w:lang w:eastAsia="pl-PL"/>
              </w:rPr>
              <w:t>%</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010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01095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15 070,40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15 070,40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01095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15 070,40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15 070,40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100,00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nil"/>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010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15 070,40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15 070,40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100,00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6300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119 574,00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60016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119 574,00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60078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2910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61 308,00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61 308,00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60078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6330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60078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261 308,00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61 308,00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23,46</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600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380 882,00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61 308,00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16,10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70005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10 023,82</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40,10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70005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1 935,80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48,40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70005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0750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19 311,93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64,37</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70005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0770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75 426,00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70005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0870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178 104,00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176 918,00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99,33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70005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1 567,09</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15,67</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70005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322 530,00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209 756,64</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65,03</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700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322 530,00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209 756,64</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65,03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75011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3,10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6,20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75011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43 301,00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23 569,00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54,43</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75011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43 351,00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23 572,10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54,37</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75023</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2 654,70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88,49</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75023</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0960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3 700,00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37,00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75023</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176 250,95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176,25</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75023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113 000,00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182 605,65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161,60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750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156 351,00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206 177,75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131,87</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75101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848,00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426,00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50,24</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75101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848,00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426,00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50,24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75107</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20 603,00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20 283,00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98,45</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75107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20 603,00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20 283,00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98,45</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751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21 451,00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20 709,00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96,54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75212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75212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100,00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752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600,00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600,00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100,00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754</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75414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75414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100,00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754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100,00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lastRenderedPageBreak/>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0350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1 461,40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7,31</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75601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1 461,40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7,31</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335 373,54</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44,72</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345,00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297,00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86,09</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170,00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265,00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155,88</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0340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44 338,00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22 008,00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49,64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0500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340,00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 xml:space="preserve">   -----</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11,60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 xml:space="preserve">  -----</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75615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795 353,00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358 295,14</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45,05</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490 000,00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326 395,87</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66,61</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68 000,00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54 700,57</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80,44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15 300,00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12 435,36</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81,28</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0340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25 486,20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39,21</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0360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14 652,00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32,56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127 850,00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62 215,40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48,66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0500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29 366,90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36,71</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13 968,78</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23,28</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14 000,00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18 205,45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130,04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68,22</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13,64</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75616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965 650,00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557 494,75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57,73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8 291,00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33,16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0460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2 100,00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0480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77 000,00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61 466,13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79,83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3 619,19</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36,19</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1 000,00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 xml:space="preserve">   -----</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75618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5,90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5,90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75618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114 200,00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74 382,22</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65,13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75621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2 725 848,00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1 222 829,00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44,86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75621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140 000,00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63 237,41</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45,17</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75621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2 865 848,00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1 286 066,41</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44,88</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756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4 761 051,00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2 277 699,92</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47,84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758</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75801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5 455 060,00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3 356 960,00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61,54</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75801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5 455 060,00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3 356 960,00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61,54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758</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75807</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1 499 014,00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749 508,00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75807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1 499 014,00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749 508,00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758</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75814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1 069,63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10,70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75814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1 069,63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10,70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758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6 964 074,00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4 107 537,63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58,98</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10 825,28</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54,13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87,20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8,72</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13 126,00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13 126,00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lastRenderedPageBreak/>
              <w:t>80101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34 126,00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24 038,48</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70,44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80103</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52 193,00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26 094,00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80103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52 193,00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26 094,00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0830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290 500,00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159 020,79</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54,74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26,28</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5,26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59 652,48</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99,42</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80104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185 858,00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92 928,00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80104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537 858,00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311 627,55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57,94</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80110</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2007</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22 151,00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22 151,00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80110</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2009</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3 909,00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3 909,00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80110</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12 372,00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12 372,00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80110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38 432,00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38 432,00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100,00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80195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6300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41 843,00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80195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41 843,00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801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704 452,00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400 192,03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56,81</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85202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12 315,00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5 919,25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48,07</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85202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12 315,00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5 919,25</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48,07</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1 860,53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465,13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0980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4 882,67</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48,83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1 572 000,00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882 790,00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56,16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2360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1 421,74</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7,11</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85212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1 602 400,00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890 954,94</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55,60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85213</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78,66</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78,66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85213</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10 156,00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8 597,00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84,65</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85213</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14 400,00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6 418,00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44,57</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85213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24 656,00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15 093,66</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61,22</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85214</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17 400,00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8 651,00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49,72</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85214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17 400,00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8 651,00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49,72</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509,64</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288,00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56,51</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85215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509,64</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288,00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56,51</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0970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874,00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87,40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85216</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97 900,00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80 417,00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82,14</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85216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98 900,00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81 291,00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82,20</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85219</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185,57</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9,28</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85219</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45 460,00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53,48</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85219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87 000,00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45 645,57</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52,47</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85228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0830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7 400,00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4 200,06</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56,76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85228</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14 360,00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4 440,00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30,92</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85228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21 760,00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8 640,06</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39,71</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85295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2010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666,00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165,00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24,77</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85295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51 000,00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20 000,00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39,22</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lastRenderedPageBreak/>
              <w:t>85295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51 666,00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20 165,00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39,03</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852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1 916 606,64</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1 076 648,48</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56,17</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854</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85401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0830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145 000,00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94 282,50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65,02</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85401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145 000,00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94 282,50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65,02</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854</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85415</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15 646,00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15 646,00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100,00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85415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15 646,00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15 646,00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100,00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854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160 646,00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109 928,50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68,43</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650,80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65,08</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0830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630 000,00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260 309,97</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41,32</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90001</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2 930,06</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58,60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90001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636 000,00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263 890,83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41,49</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90002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310 000,00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140 297,90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45,26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90002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1 500,00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139,20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9,28</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90002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0920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500,00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836,82</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167,36</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90002</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2460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12 857,00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90002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324 857,00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141 273,92</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43,49</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90019</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0690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6 430,23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32,15</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90019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20 000,00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6 430,23</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32,15</w:t>
            </w:r>
          </w:p>
        </w:tc>
      </w:tr>
      <w:tr w:rsidR="00B071A8" w:rsidRPr="00B071A8" w:rsidTr="00B071A8">
        <w:trPr>
          <w:trHeight w:val="315"/>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w:t>
            </w:r>
          </w:p>
        </w:tc>
        <w:tc>
          <w:tcPr>
            <w:tcW w:w="1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90020</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0400</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2 000,00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2"/>
              <w:rPr>
                <w:rFonts w:ascii="Times New Roman CE" w:eastAsia="Times New Roman" w:hAnsi="Times New Roman CE" w:cs="Times New Roman CE"/>
                <w:color w:val="000000"/>
                <w:sz w:val="24"/>
                <w:szCs w:val="24"/>
                <w:lang w:eastAsia="pl-PL"/>
              </w:rPr>
            </w:pPr>
            <w:r w:rsidRPr="00B071A8">
              <w:rPr>
                <w:rFonts w:ascii="Times New Roman CE" w:eastAsia="Times New Roman" w:hAnsi="Times New Roman CE" w:cs="Times New Roman CE"/>
                <w:color w:val="000000"/>
                <w:sz w:val="24"/>
                <w:szCs w:val="24"/>
                <w:lang w:eastAsia="pl-PL"/>
              </w:rPr>
              <w:t>0,00</w:t>
            </w:r>
          </w:p>
        </w:tc>
      </w:tr>
      <w:tr w:rsidR="00B071A8" w:rsidRPr="00B071A8" w:rsidTr="00B071A8">
        <w:trPr>
          <w:trHeight w:val="31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90020 Suma</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2 000,00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0,00</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B071A8">
              <w:rPr>
                <w:rFonts w:ascii="Times New Roman CE" w:eastAsia="Times New Roman" w:hAnsi="Times New Roman CE" w:cs="Times New Roman CE"/>
                <w:b/>
                <w:bCs/>
                <w:i/>
                <w:iCs/>
                <w:color w:val="000000"/>
                <w:sz w:val="24"/>
                <w:szCs w:val="24"/>
                <w:lang w:eastAsia="pl-PL"/>
              </w:rPr>
              <w:t>0,00</w:t>
            </w:r>
          </w:p>
        </w:tc>
      </w:tr>
      <w:tr w:rsidR="00B071A8" w:rsidRPr="00B071A8" w:rsidTr="00B071A8">
        <w:trPr>
          <w:trHeight w:val="31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900 Suma</w:t>
            </w:r>
          </w:p>
        </w:tc>
        <w:tc>
          <w:tcPr>
            <w:tcW w:w="82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 </w:t>
            </w:r>
          </w:p>
        </w:tc>
        <w:tc>
          <w:tcPr>
            <w:tcW w:w="20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982 857,00</w:t>
            </w:r>
          </w:p>
        </w:tc>
        <w:tc>
          <w:tcPr>
            <w:tcW w:w="214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411 594,98</w:t>
            </w:r>
          </w:p>
        </w:tc>
        <w:tc>
          <w:tcPr>
            <w:tcW w:w="1300" w:type="dxa"/>
            <w:tcBorders>
              <w:top w:val="nil"/>
              <w:left w:val="nil"/>
              <w:bottom w:val="single" w:sz="4" w:space="0" w:color="auto"/>
              <w:right w:val="single" w:sz="4" w:space="0" w:color="auto"/>
            </w:tcBorders>
            <w:shd w:val="clear" w:color="auto" w:fill="auto"/>
            <w:vAlign w:val="bottom"/>
            <w:hideMark/>
          </w:tcPr>
          <w:p w:rsidR="00B071A8" w:rsidRPr="00B071A8" w:rsidRDefault="00B071A8" w:rsidP="00B071A8">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B071A8">
              <w:rPr>
                <w:rFonts w:ascii="Times New Roman CE" w:eastAsia="Times New Roman" w:hAnsi="Times New Roman CE" w:cs="Times New Roman CE"/>
                <w:b/>
                <w:bCs/>
                <w:color w:val="000000"/>
                <w:sz w:val="24"/>
                <w:szCs w:val="24"/>
                <w:lang w:eastAsia="pl-PL"/>
              </w:rPr>
              <w:t>41,88</w:t>
            </w:r>
          </w:p>
        </w:tc>
      </w:tr>
      <w:tr w:rsidR="00B071A8" w:rsidRPr="00B071A8" w:rsidTr="00B071A8">
        <w:trPr>
          <w:trHeight w:val="840"/>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Suma końcowa</w:t>
            </w:r>
          </w:p>
        </w:tc>
        <w:tc>
          <w:tcPr>
            <w:tcW w:w="2040" w:type="dxa"/>
            <w:tcBorders>
              <w:top w:val="nil"/>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16 386 971,04</w:t>
            </w:r>
          </w:p>
        </w:tc>
        <w:tc>
          <w:tcPr>
            <w:tcW w:w="2140" w:type="dxa"/>
            <w:tcBorders>
              <w:top w:val="nil"/>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8 897 623,33</w:t>
            </w:r>
          </w:p>
        </w:tc>
        <w:tc>
          <w:tcPr>
            <w:tcW w:w="1300" w:type="dxa"/>
            <w:tcBorders>
              <w:top w:val="nil"/>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54,30</w:t>
            </w:r>
          </w:p>
        </w:tc>
      </w:tr>
      <w:tr w:rsidR="00B071A8" w:rsidRPr="00B071A8" w:rsidTr="00B071A8">
        <w:trPr>
          <w:trHeight w:val="375"/>
        </w:trPr>
        <w:tc>
          <w:tcPr>
            <w:tcW w:w="84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71A8" w:rsidRPr="00B071A8" w:rsidRDefault="00B071A8" w:rsidP="00B071A8">
            <w:pPr>
              <w:spacing w:after="0" w:line="240" w:lineRule="auto"/>
              <w:rPr>
                <w:rFonts w:ascii="Times New Roman CE" w:eastAsia="Times New Roman" w:hAnsi="Times New Roman CE" w:cs="Times New Roman CE"/>
                <w:color w:val="000000"/>
                <w:sz w:val="28"/>
                <w:szCs w:val="28"/>
                <w:lang w:eastAsia="pl-PL"/>
              </w:rPr>
            </w:pPr>
            <w:r w:rsidRPr="00B071A8">
              <w:rPr>
                <w:rFonts w:ascii="Times New Roman CE" w:eastAsia="Times New Roman" w:hAnsi="Times New Roman CE" w:cs="Times New Roman CE"/>
                <w:color w:val="000000"/>
                <w:sz w:val="28"/>
                <w:szCs w:val="28"/>
                <w:lang w:eastAsia="pl-PL"/>
              </w:rPr>
              <w:t>w tym:</w:t>
            </w:r>
          </w:p>
        </w:tc>
      </w:tr>
      <w:tr w:rsidR="00B071A8" w:rsidRPr="00B071A8" w:rsidTr="00B071A8">
        <w:trPr>
          <w:trHeight w:val="37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Dochody bieżące</w:t>
            </w:r>
          </w:p>
        </w:tc>
        <w:tc>
          <w:tcPr>
            <w:tcW w:w="2040" w:type="dxa"/>
            <w:tcBorders>
              <w:top w:val="nil"/>
              <w:left w:val="nil"/>
              <w:bottom w:val="single" w:sz="4" w:space="0" w:color="auto"/>
              <w:right w:val="single" w:sz="4" w:space="0" w:color="auto"/>
            </w:tcBorders>
            <w:shd w:val="clear" w:color="auto" w:fill="auto"/>
            <w:noWrap/>
            <w:vAlign w:val="bottom"/>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15 772 024,04</w:t>
            </w:r>
          </w:p>
        </w:tc>
        <w:tc>
          <w:tcPr>
            <w:tcW w:w="2140" w:type="dxa"/>
            <w:tcBorders>
              <w:top w:val="nil"/>
              <w:left w:val="nil"/>
              <w:bottom w:val="single" w:sz="4" w:space="0" w:color="auto"/>
              <w:right w:val="single" w:sz="4" w:space="0" w:color="auto"/>
            </w:tcBorders>
            <w:shd w:val="clear" w:color="auto" w:fill="auto"/>
            <w:noWrap/>
            <w:vAlign w:val="bottom"/>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8 720 705,33</w:t>
            </w:r>
          </w:p>
        </w:tc>
        <w:tc>
          <w:tcPr>
            <w:tcW w:w="1300" w:type="dxa"/>
            <w:tcBorders>
              <w:top w:val="nil"/>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55,29</w:t>
            </w:r>
          </w:p>
        </w:tc>
      </w:tr>
      <w:tr w:rsidR="00B071A8" w:rsidRPr="00B071A8" w:rsidTr="00B071A8">
        <w:trPr>
          <w:trHeight w:val="375"/>
        </w:trPr>
        <w:tc>
          <w:tcPr>
            <w:tcW w:w="29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71A8" w:rsidRPr="00B071A8" w:rsidRDefault="00B071A8" w:rsidP="00B071A8">
            <w:pPr>
              <w:spacing w:after="0" w:line="240" w:lineRule="auto"/>
              <w:jc w:val="center"/>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Dochody majątkowe</w:t>
            </w:r>
          </w:p>
        </w:tc>
        <w:tc>
          <w:tcPr>
            <w:tcW w:w="2040" w:type="dxa"/>
            <w:tcBorders>
              <w:top w:val="nil"/>
              <w:left w:val="nil"/>
              <w:bottom w:val="single" w:sz="4" w:space="0" w:color="auto"/>
              <w:right w:val="single" w:sz="4" w:space="0" w:color="auto"/>
            </w:tcBorders>
            <w:shd w:val="clear" w:color="auto" w:fill="auto"/>
            <w:noWrap/>
            <w:vAlign w:val="bottom"/>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614 947,00</w:t>
            </w:r>
          </w:p>
        </w:tc>
        <w:tc>
          <w:tcPr>
            <w:tcW w:w="2140" w:type="dxa"/>
            <w:tcBorders>
              <w:top w:val="nil"/>
              <w:left w:val="nil"/>
              <w:bottom w:val="single" w:sz="4" w:space="0" w:color="auto"/>
              <w:right w:val="single" w:sz="4" w:space="0" w:color="auto"/>
            </w:tcBorders>
            <w:shd w:val="clear" w:color="auto" w:fill="auto"/>
            <w:noWrap/>
            <w:vAlign w:val="bottom"/>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176 918,00</w:t>
            </w:r>
          </w:p>
        </w:tc>
        <w:tc>
          <w:tcPr>
            <w:tcW w:w="1300" w:type="dxa"/>
            <w:tcBorders>
              <w:top w:val="nil"/>
              <w:left w:val="nil"/>
              <w:bottom w:val="single" w:sz="4" w:space="0" w:color="auto"/>
              <w:right w:val="single" w:sz="4" w:space="0" w:color="auto"/>
            </w:tcBorders>
            <w:shd w:val="clear" w:color="auto" w:fill="auto"/>
            <w:vAlign w:val="center"/>
            <w:hideMark/>
          </w:tcPr>
          <w:p w:rsidR="00B071A8" w:rsidRPr="00B071A8" w:rsidRDefault="00B071A8" w:rsidP="00B071A8">
            <w:pPr>
              <w:spacing w:after="0" w:line="240" w:lineRule="auto"/>
              <w:jc w:val="right"/>
              <w:rPr>
                <w:rFonts w:ascii="Times New Roman CE" w:eastAsia="Times New Roman" w:hAnsi="Times New Roman CE" w:cs="Times New Roman CE"/>
                <w:b/>
                <w:bCs/>
                <w:color w:val="000000"/>
                <w:sz w:val="28"/>
                <w:szCs w:val="28"/>
                <w:lang w:eastAsia="pl-PL"/>
              </w:rPr>
            </w:pPr>
            <w:r w:rsidRPr="00B071A8">
              <w:rPr>
                <w:rFonts w:ascii="Times New Roman CE" w:eastAsia="Times New Roman" w:hAnsi="Times New Roman CE" w:cs="Times New Roman CE"/>
                <w:b/>
                <w:bCs/>
                <w:color w:val="000000"/>
                <w:sz w:val="28"/>
                <w:szCs w:val="28"/>
                <w:lang w:eastAsia="pl-PL"/>
              </w:rPr>
              <w:t>28,77</w:t>
            </w:r>
          </w:p>
        </w:tc>
      </w:tr>
    </w:tbl>
    <w:p w:rsidR="007764B9" w:rsidRDefault="007764B9"/>
    <w:p w:rsidR="007764B9" w:rsidRDefault="007764B9">
      <w:r>
        <w:br w:type="page"/>
      </w:r>
    </w:p>
    <w:tbl>
      <w:tblPr>
        <w:tblW w:w="8540" w:type="dxa"/>
        <w:tblInd w:w="55" w:type="dxa"/>
        <w:tblCellMar>
          <w:left w:w="70" w:type="dxa"/>
          <w:right w:w="70" w:type="dxa"/>
        </w:tblCellMar>
        <w:tblLook w:val="04A0" w:firstRow="1" w:lastRow="0" w:firstColumn="1" w:lastColumn="0" w:noHBand="0" w:noVBand="1"/>
      </w:tblPr>
      <w:tblGrid>
        <w:gridCol w:w="1278"/>
        <w:gridCol w:w="1558"/>
        <w:gridCol w:w="982"/>
        <w:gridCol w:w="2022"/>
        <w:gridCol w:w="1849"/>
        <w:gridCol w:w="851"/>
      </w:tblGrid>
      <w:tr w:rsidR="007764B9" w:rsidRPr="007764B9" w:rsidTr="007764B9">
        <w:trPr>
          <w:trHeight w:val="750"/>
        </w:trPr>
        <w:tc>
          <w:tcPr>
            <w:tcW w:w="8540" w:type="dxa"/>
            <w:gridSpan w:val="6"/>
            <w:tcBorders>
              <w:top w:val="nil"/>
              <w:left w:val="nil"/>
              <w:bottom w:val="nil"/>
              <w:right w:val="nil"/>
            </w:tcBorders>
            <w:shd w:val="clear" w:color="auto" w:fill="auto"/>
            <w:vAlign w:val="center"/>
            <w:hideMark/>
          </w:tcPr>
          <w:p w:rsidR="007764B9" w:rsidRPr="007764B9" w:rsidRDefault="007764B9" w:rsidP="007764B9">
            <w:pPr>
              <w:spacing w:after="0" w:line="240" w:lineRule="auto"/>
              <w:ind w:left="4198"/>
              <w:rPr>
                <w:rFonts w:ascii="Times New Roman CE" w:eastAsia="Times New Roman" w:hAnsi="Times New Roman CE" w:cs="Times New Roman CE"/>
                <w:color w:val="000000"/>
                <w:sz w:val="18"/>
                <w:szCs w:val="18"/>
                <w:lang w:eastAsia="pl-PL"/>
              </w:rPr>
            </w:pPr>
            <w:r w:rsidRPr="007764B9">
              <w:rPr>
                <w:rFonts w:ascii="Times New Roman CE" w:eastAsia="Times New Roman" w:hAnsi="Times New Roman CE" w:cs="Times New Roman CE"/>
                <w:color w:val="000000"/>
                <w:sz w:val="18"/>
                <w:szCs w:val="18"/>
                <w:lang w:eastAsia="pl-PL"/>
              </w:rPr>
              <w:lastRenderedPageBreak/>
              <w:t xml:space="preserve">Załącznik nr 3 do Zarządzenia Nr OR.0050.33. 2015  </w:t>
            </w:r>
          </w:p>
          <w:p w:rsidR="007764B9" w:rsidRDefault="007764B9" w:rsidP="007764B9">
            <w:pPr>
              <w:spacing w:after="0" w:line="240" w:lineRule="auto"/>
              <w:ind w:left="4198"/>
              <w:rPr>
                <w:rFonts w:ascii="Times New Roman CE" w:eastAsia="Times New Roman" w:hAnsi="Times New Roman CE" w:cs="Times New Roman CE"/>
                <w:color w:val="000000"/>
                <w:sz w:val="18"/>
                <w:szCs w:val="18"/>
                <w:lang w:eastAsia="pl-PL"/>
              </w:rPr>
            </w:pPr>
            <w:r w:rsidRPr="007764B9">
              <w:rPr>
                <w:rFonts w:ascii="Times New Roman CE" w:eastAsia="Times New Roman" w:hAnsi="Times New Roman CE" w:cs="Times New Roman CE"/>
                <w:color w:val="000000"/>
                <w:sz w:val="18"/>
                <w:szCs w:val="18"/>
                <w:lang w:eastAsia="pl-PL"/>
              </w:rPr>
              <w:t xml:space="preserve">Zastępcy Burmistrza Miasta Łaskarzew </w:t>
            </w:r>
          </w:p>
          <w:p w:rsidR="007764B9" w:rsidRPr="007764B9" w:rsidRDefault="007764B9" w:rsidP="007764B9">
            <w:pPr>
              <w:spacing w:after="0" w:line="240" w:lineRule="auto"/>
              <w:ind w:left="4198"/>
              <w:rPr>
                <w:rFonts w:ascii="Times New Roman CE" w:eastAsia="Times New Roman" w:hAnsi="Times New Roman CE" w:cs="Times New Roman CE"/>
                <w:color w:val="000000"/>
                <w:lang w:eastAsia="pl-PL"/>
              </w:rPr>
            </w:pPr>
            <w:r w:rsidRPr="007764B9">
              <w:rPr>
                <w:rFonts w:ascii="Times New Roman CE" w:eastAsia="Times New Roman" w:hAnsi="Times New Roman CE" w:cs="Times New Roman CE"/>
                <w:color w:val="000000"/>
                <w:sz w:val="18"/>
                <w:szCs w:val="18"/>
                <w:lang w:eastAsia="pl-PL"/>
              </w:rPr>
              <w:t>z dnia 19 sierpnia 2015 r.</w:t>
            </w:r>
            <w:r w:rsidRPr="007764B9">
              <w:rPr>
                <w:rFonts w:ascii="Times New Roman CE" w:eastAsia="Times New Roman" w:hAnsi="Times New Roman CE" w:cs="Times New Roman CE"/>
                <w:color w:val="000000"/>
                <w:lang w:eastAsia="pl-PL"/>
              </w:rPr>
              <w:t xml:space="preserve"> </w:t>
            </w:r>
          </w:p>
        </w:tc>
      </w:tr>
      <w:tr w:rsidR="007764B9" w:rsidRPr="007764B9" w:rsidTr="007764B9">
        <w:trPr>
          <w:trHeight w:val="750"/>
        </w:trPr>
        <w:tc>
          <w:tcPr>
            <w:tcW w:w="8540" w:type="dxa"/>
            <w:gridSpan w:val="6"/>
            <w:tcBorders>
              <w:top w:val="nil"/>
              <w:left w:val="nil"/>
              <w:bottom w:val="nil"/>
              <w:right w:val="nil"/>
            </w:tcBorders>
            <w:shd w:val="clear" w:color="auto" w:fill="auto"/>
            <w:noWrap/>
            <w:vAlign w:val="center"/>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 xml:space="preserve">Wykonanie planu wydatków budżetowych za I półrocze 2015 </w:t>
            </w:r>
          </w:p>
        </w:tc>
      </w:tr>
      <w:tr w:rsidR="007764B9" w:rsidRPr="007764B9" w:rsidTr="007764B9">
        <w:trPr>
          <w:trHeight w:val="25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0"/>
                <w:szCs w:val="20"/>
                <w:lang w:eastAsia="pl-PL"/>
              </w:rPr>
            </w:pPr>
            <w:r w:rsidRPr="007764B9">
              <w:rPr>
                <w:rFonts w:ascii="Times New Roman CE" w:eastAsia="Times New Roman" w:hAnsi="Times New Roman CE" w:cs="Times New Roman CE"/>
                <w:b/>
                <w:bCs/>
                <w:color w:val="000000"/>
                <w:sz w:val="20"/>
                <w:szCs w:val="20"/>
                <w:lang w:eastAsia="pl-PL"/>
              </w:rPr>
              <w:t>Dział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0"/>
                <w:szCs w:val="20"/>
                <w:lang w:eastAsia="pl-PL"/>
              </w:rPr>
            </w:pPr>
            <w:r w:rsidRPr="007764B9">
              <w:rPr>
                <w:rFonts w:ascii="Times New Roman CE" w:eastAsia="Times New Roman" w:hAnsi="Times New Roman CE" w:cs="Times New Roman CE"/>
                <w:b/>
                <w:bCs/>
                <w:color w:val="000000"/>
                <w:sz w:val="20"/>
                <w:szCs w:val="20"/>
                <w:lang w:eastAsia="pl-PL"/>
              </w:rPr>
              <w:t>Rozdział</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0"/>
                <w:szCs w:val="20"/>
                <w:lang w:eastAsia="pl-PL"/>
              </w:rPr>
            </w:pPr>
            <w:r w:rsidRPr="007764B9">
              <w:rPr>
                <w:rFonts w:ascii="Times New Roman CE" w:eastAsia="Times New Roman" w:hAnsi="Times New Roman CE" w:cs="Times New Roman CE"/>
                <w:b/>
                <w:bCs/>
                <w:color w:val="000000"/>
                <w:sz w:val="20"/>
                <w:szCs w:val="20"/>
                <w:lang w:eastAsia="pl-PL"/>
              </w:rPr>
              <w:t>Paragraf</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0"/>
                <w:szCs w:val="20"/>
                <w:lang w:eastAsia="pl-PL"/>
              </w:rPr>
            </w:pPr>
            <w:r w:rsidRPr="007764B9">
              <w:rPr>
                <w:rFonts w:ascii="Times New Roman CE" w:eastAsia="Times New Roman" w:hAnsi="Times New Roman CE" w:cs="Times New Roman CE"/>
                <w:b/>
                <w:bCs/>
                <w:color w:val="000000"/>
                <w:sz w:val="20"/>
                <w:szCs w:val="20"/>
                <w:lang w:eastAsia="pl-PL"/>
              </w:rPr>
              <w:t>Plan</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0"/>
                <w:szCs w:val="20"/>
                <w:lang w:eastAsia="pl-PL"/>
              </w:rPr>
            </w:pPr>
            <w:r w:rsidRPr="007764B9">
              <w:rPr>
                <w:rFonts w:ascii="Times New Roman CE" w:eastAsia="Times New Roman" w:hAnsi="Times New Roman CE" w:cs="Times New Roman CE"/>
                <w:b/>
                <w:bCs/>
                <w:color w:val="000000"/>
                <w:sz w:val="20"/>
                <w:szCs w:val="20"/>
                <w:lang w:eastAsia="pl-PL"/>
              </w:rPr>
              <w:t>Wykonanie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0"/>
                <w:szCs w:val="20"/>
                <w:lang w:eastAsia="pl-PL"/>
              </w:rPr>
            </w:pPr>
            <w:r w:rsidRPr="007764B9">
              <w:rPr>
                <w:rFonts w:ascii="Times New Roman CE" w:eastAsia="Times New Roman" w:hAnsi="Times New Roman CE" w:cs="Times New Roman CE"/>
                <w:b/>
                <w:bCs/>
                <w:color w:val="000000"/>
                <w:sz w:val="20"/>
                <w:szCs w:val="20"/>
                <w:lang w:eastAsia="pl-PL"/>
              </w:rPr>
              <w:t>%</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010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01030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2850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1 200,00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950,31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79,19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01030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1 200,00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950,31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79,19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010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01095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295,50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220,00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74,45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010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01095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14 774,90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14 774,90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01095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15 070,40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14 994,90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99,50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010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16 270,40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15 945,21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98,00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60016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197,24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60016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60016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524,60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10,49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60016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6050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325 000,00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292 373,47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89,96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60016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360 000,00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293 095,31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81,42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60078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61 308,00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61 308,00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60078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6050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360 000,00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11 449,50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60078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421 308,00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72 757,50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17,27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600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781 308,00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365 852,81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46,83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402,20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57,46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6 388,06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70,98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2 834,85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47,25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2 436,32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81,21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11 199,84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46,67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70005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43 500,00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23 261,27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53,47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700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43 500,00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23 261,27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53,47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710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71035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71035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710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350,00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75011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44 216,70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49,13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75011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9 505,00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9 504,11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75011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9 093,68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79,08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75011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1 650,00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1 302,89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78,96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75011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2 188,00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2 187,86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75011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114 843,00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66 305,24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57,74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55 300,00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35 077,91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63,43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238,00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94,10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18,82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75022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56 800,00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35 410,01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62,34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lastRenderedPageBreak/>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961 220,00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434 392,55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45,19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66 620,00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66 417,69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99,70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162 624,00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90 341,40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55,55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9 849,56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41,04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6 616,00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50,89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6 271,76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48,24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31 300,75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62,60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21 518,65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47,82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4280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1 070,00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71,33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111 429,00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92 426,74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82,95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11 650,00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5 284,52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45,36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7 130,44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54,85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13 093,36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77,02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17 059,32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85,30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357,97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35,80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273 877,00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273 877,00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75023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3 259,00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65,18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75023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1 791 720,00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1 080 866,71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60,33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75075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30 495,00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5 700,00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18,69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75075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86,10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0,57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75075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4 774,00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28,08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75075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62 495,00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10 560,10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16,90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7 157,27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71,57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1 413,00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16,28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75095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11 413,00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7 387,27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64,73</w:t>
            </w:r>
          </w:p>
        </w:tc>
      </w:tr>
      <w:tr w:rsidR="007764B9" w:rsidRPr="007764B9" w:rsidTr="007764B9">
        <w:trPr>
          <w:trHeight w:val="315"/>
        </w:trPr>
        <w:tc>
          <w:tcPr>
            <w:tcW w:w="28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4B9" w:rsidRPr="007764B9" w:rsidRDefault="007764B9" w:rsidP="007764B9">
            <w:pPr>
              <w:spacing w:after="0" w:line="240" w:lineRule="auto"/>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750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2 037 271,00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1 200 529,33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58,93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677,00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75101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848,00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75107</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11 680,00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97,33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75107</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384,24</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384,24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75107</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55,06</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55,06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75107</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3 732,00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3 732,00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75107</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3 863,35</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3 863,35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75107</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568,35</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568,35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75107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20 603,00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20 283,00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98,45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751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21 451,00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20 283,00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94,56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lastRenderedPageBreak/>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75212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752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600,00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10,67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75403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160,00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3,56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1 398,00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69,90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13 405,50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38,30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2 800,00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2 793,24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99,76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2 835,17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406,20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42,76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19 000,00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10 610,69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55,85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32 156,43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80,39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5 716,71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57,17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523,58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52,36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280,81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56,16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2 023,00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67,43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1 100,00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1 093,93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99,45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75412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122 350,00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73 243,26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59,86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75414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75,21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75414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75,21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15,04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754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127 350,00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73 478,47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57,70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757</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75702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78 441,12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39,22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75702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200 000,00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78 441,12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39,22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757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200 000,00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78 441,12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39,22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758</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75818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4810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28 186,00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75818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28 186,00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758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28 186,00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148 000,00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73 898,17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49,93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2 466 806,00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1 176 250,33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47,68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186 074,00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186 072,97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247 188,90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57,49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27 431,31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48,13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95 686,00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48 357,69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50,54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25 726,00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1 174,02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56 037,11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58,99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23 125,00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7 000,00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4280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2 085,00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29,79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79 687,00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17 561,67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22,04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3 291,76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29,93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3 611,52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72,23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lastRenderedPageBreak/>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7 489,00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5 121,00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68,38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163 170,00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122 380,00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80101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3 800 763,00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1 977 461,45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52,03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6 921,49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65,92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63 563,49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51,68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12 317,00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11 374,53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92,35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14 752,65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46,83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3 800,00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1 821,23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47,93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8 871,00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6 653,00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80103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189 988,00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105 086,39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55,31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25 585,27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51,17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778 330,00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406 808,18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52,27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68 708,00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68 707,60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89 356,34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58,79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8 631,75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50,78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15 940,00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6 917,92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43,40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38 387,10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34,90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2 298,96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45,98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59 741,00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46 519,32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77,87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3 425,00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4280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7 055,40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47,04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1 062,66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15,18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954,63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31,82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60 759,00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45 570,00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12 060,00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12 058,92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80104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1 361 963,00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759 914,05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55,80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79 000,00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37 088,48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46,95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775 472,00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401 826,11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51,82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85 365,00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78 455,35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91,91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189 000,00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84 202,81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44,55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4117</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291,79</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291,52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4119</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51,49</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51,45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8 951,03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4127</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41,81</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4129</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7,38</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7,37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99,86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4177</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13 946,40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12 119,00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86,90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4179</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2 461,13</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2 138,64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86,90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12 372,00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4247</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4 505,00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4 097,32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90,95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4249</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1 195,00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723,06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60,51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lastRenderedPageBreak/>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4307</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3 366,00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3 329,06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98,90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4309</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595,60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589,07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98,90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52 674,00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39 505,00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80110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1 241 344,60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673 417,04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54,25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80113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32 808,00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54,68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80113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32 808,00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54,68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80120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19 500,00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9 708,94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49,79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80120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332 000,00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167 608,59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50,48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80120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20 683,00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20 682,10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80120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33 913,18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56,52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80120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7 200,00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4 235,21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58,82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80120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15 321,00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10 454,00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68,23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80120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454 704,00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246 602,02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54,23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5 993,89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59,94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140 000,00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89 986,31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64,28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12 902,00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10 328,50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80,05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17 191,46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68,77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2 117,73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70,59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13 664,00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7 600,00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55,62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80130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7 949,00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5 961,00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74,99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80130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217 515,00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139 178,89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63,99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80146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16 100,00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5 190,00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32,24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80146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17 775,00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650,00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3,66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80146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33 875,00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5 840,00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17,24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80149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66 507,00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42 772,76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64,31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80149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11 404,00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7 732,38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67,80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80149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1 614,00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982,32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60,86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80149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79 525,00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51 487,46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64,74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80150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213 273,00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124 486,00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58,37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80150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36 492,00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20 401,50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55,91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80150</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5 224,00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2 818,24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53,95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80150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254 989,00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147 705,74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57,93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88 000,00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40 735,70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46,29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6 990,60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99,87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15 600,00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8 327,36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53,38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840,00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259,04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30,84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518,50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24,69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1 408,52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46,95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4 240,36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42,40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300,88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37,61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2 198,40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2 187,86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99,52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lastRenderedPageBreak/>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280,00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46,67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80195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6050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79 735,45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99,67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80195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210 138,40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144 984,27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68,99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801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7 904 805,00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4 284 485,31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54,20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85154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6 084,00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38,03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85154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52 814,00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1 245,86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85154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43 930,00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3 644,07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8,30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85154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85154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189,00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37,80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85154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113 944,00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11 162,93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851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113 944,00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11 162,93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9,80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70 400,00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22 025,35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31,29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85202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70 400,00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22 025,35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31,29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14 400,00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6 540,00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45,42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706,00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88,25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7 385,00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2 109,56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28,57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158,42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15,92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4 670,00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22,89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1 320,83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44,03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192,20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38,44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63,23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85206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85206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71 630,00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16 108,01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22,49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355,98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89,00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1 419 051,00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814 932,50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57,43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58 407,00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27 435,14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46,97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3 306,00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3 306,00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118 330,00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47 727,08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1 526,00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753,16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49,36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1 330,00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66,50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2 187,00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1 641,00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85212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1 606 211,00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897 480,86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55,88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78,66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78,66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26 656,00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15 014,72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56,33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85213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26 756,00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15 093,38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56,41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102 400,00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34 020,09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33,22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752,94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37,65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85214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114 400,00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34 773,03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30,40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lastRenderedPageBreak/>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7 999,54</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2 120,70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26,51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10,10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5,63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55,74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85215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8 009,64</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2 126,33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26,55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874,00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87,40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167 900,00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80 416,02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85216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168 900,00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81 290,02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48,13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260 574,00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88 630,58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34,01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17 070,00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17 070,00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47 747,00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18 726,66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39,22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6 739,00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2 152,05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31,93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410,61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6,84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1 069,32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71,29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15 808,00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6 219,86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39,35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833,34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33,33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666,45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33,32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105,54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10,55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3 078,00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51,30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85219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4700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3 930,00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2 960,31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85219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371 368,00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141 922,72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38,22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16 433,56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43,25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2 800,00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2 479,00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88,54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8 049,00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3 622,71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45,01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1 053,00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71,07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6,75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4170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20 945,00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7 400,00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35,33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85228</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1 625,00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1 070,00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65,85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85228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73 472,00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31 076,34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42,30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91 000,00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44 929,50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49,37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104,49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18,96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18,91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18,72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85295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14,00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18,29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85295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91 666,00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45 055,46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49,15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852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2 602 812,64</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1 286 951,50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49,44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7 776,06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45,74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447 472,00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238 540,03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53,31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42 698,00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37 321,39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87,41</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83 322,00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46 625,06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55,96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12 280,00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5 446,33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7 570,00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138 000,00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73 756,07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53,45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lastRenderedPageBreak/>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1 468,70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20,98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20 153,00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15 115,00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85401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775 495,00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426 048,64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54,94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85415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3240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25 646,00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20 170,00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78,65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85415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25 646,00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20 170,00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78,65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4211</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11 540,00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11 539,36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4301</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8 493,00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8 492,16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85495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4421</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2 287,00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2 286,78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85495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22 320,00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22 318,30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854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823 461,00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468 536,94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56,90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19 761,13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79,04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167 500,00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107 560,51</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64,22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120 437,22</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92,64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333,09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83,27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24 762,99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82,54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4530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90001</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6050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90001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487 900,00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272 854,94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55,92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7 806,29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48,79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292 857,00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105 810,30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36,13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90002</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6050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90002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331 857,00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113 616,59</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34,24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2 247,84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24,98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90003</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88,00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0,59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90003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24 000,00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2 335,84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9,73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2 206,20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31,52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90004</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90004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2 206,20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23,22</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90015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180 000,00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89 733,43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49,85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90015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69 447,00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32 429,48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46,70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90015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6050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10 553,00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10 552,26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99,99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90015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260 000,00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132 715,17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51,04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3 300,00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773,50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23,44</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165 000,00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70 386,28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12 712,88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97,79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24 891,25</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82,97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4120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4 300,00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1 809,76</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42,09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4210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77,03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3,85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6 275,70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69,73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4280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lastRenderedPageBreak/>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984,00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49,20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200,13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40,03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90095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4440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6 100,00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6 100,00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100,00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90095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235 700,00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124 210,53</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52,70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900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1 348 957,00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647 939,27</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48,03</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92109</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2480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131 500,00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53 500,00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40,68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92109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131 500,00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53 500,00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40,68</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921</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92116</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2480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43 000,00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39,09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92116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43 000,00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39,09</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921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241 500,00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96 500,00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39,96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926</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92605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2830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90 000,00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60 000,00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66,67</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926</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92605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4260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25 191,00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17 018,78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67,56</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926</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92605</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4300</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750,00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369,00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2"/>
              <w:rPr>
                <w:rFonts w:ascii="Times New Roman CE" w:eastAsia="Times New Roman" w:hAnsi="Times New Roman CE" w:cs="Times New Roman CE"/>
                <w:color w:val="000000"/>
                <w:sz w:val="24"/>
                <w:szCs w:val="24"/>
                <w:lang w:eastAsia="pl-PL"/>
              </w:rPr>
            </w:pPr>
            <w:r w:rsidRPr="007764B9">
              <w:rPr>
                <w:rFonts w:ascii="Times New Roman CE" w:eastAsia="Times New Roman" w:hAnsi="Times New Roman CE" w:cs="Times New Roman CE"/>
                <w:color w:val="000000"/>
                <w:sz w:val="24"/>
                <w:szCs w:val="24"/>
                <w:lang w:eastAsia="pl-PL"/>
              </w:rPr>
              <w:t>49,20</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92605 Suma</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115 941,00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77 387,78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1"/>
              <w:rPr>
                <w:rFonts w:ascii="Times New Roman CE" w:eastAsia="Times New Roman" w:hAnsi="Times New Roman CE" w:cs="Times New Roman CE"/>
                <w:b/>
                <w:bCs/>
                <w:i/>
                <w:iCs/>
                <w:color w:val="000000"/>
                <w:sz w:val="24"/>
                <w:szCs w:val="24"/>
                <w:lang w:eastAsia="pl-PL"/>
              </w:rPr>
            </w:pPr>
            <w:r w:rsidRPr="007764B9">
              <w:rPr>
                <w:rFonts w:ascii="Times New Roman CE" w:eastAsia="Times New Roman" w:hAnsi="Times New Roman CE" w:cs="Times New Roman CE"/>
                <w:b/>
                <w:bCs/>
                <w:i/>
                <w:iCs/>
                <w:color w:val="000000"/>
                <w:sz w:val="24"/>
                <w:szCs w:val="24"/>
                <w:lang w:eastAsia="pl-PL"/>
              </w:rPr>
              <w:t>66,75</w:t>
            </w:r>
          </w:p>
        </w:tc>
      </w:tr>
      <w:tr w:rsidR="007764B9" w:rsidRPr="007764B9" w:rsidTr="007764B9">
        <w:trPr>
          <w:trHeight w:val="31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926 Suma</w:t>
            </w:r>
          </w:p>
        </w:tc>
        <w:tc>
          <w:tcPr>
            <w:tcW w:w="1558"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98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 </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115 941,00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77 387,78</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outlineLvl w:val="0"/>
              <w:rPr>
                <w:rFonts w:ascii="Times New Roman CE" w:eastAsia="Times New Roman" w:hAnsi="Times New Roman CE" w:cs="Times New Roman CE"/>
                <w:b/>
                <w:bCs/>
                <w:color w:val="000000"/>
                <w:sz w:val="24"/>
                <w:szCs w:val="24"/>
                <w:lang w:eastAsia="pl-PL"/>
              </w:rPr>
            </w:pPr>
            <w:r w:rsidRPr="007764B9">
              <w:rPr>
                <w:rFonts w:ascii="Times New Roman CE" w:eastAsia="Times New Roman" w:hAnsi="Times New Roman CE" w:cs="Times New Roman CE"/>
                <w:b/>
                <w:bCs/>
                <w:color w:val="000000"/>
                <w:sz w:val="24"/>
                <w:szCs w:val="24"/>
                <w:lang w:eastAsia="pl-PL"/>
              </w:rPr>
              <w:t>66,75</w:t>
            </w:r>
          </w:p>
        </w:tc>
      </w:tr>
      <w:tr w:rsidR="007764B9" w:rsidRPr="007764B9" w:rsidTr="007764B9">
        <w:trPr>
          <w:trHeight w:val="375"/>
        </w:trPr>
        <w:tc>
          <w:tcPr>
            <w:tcW w:w="38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Suma końcowa</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16 407 707,04</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8 650 754,94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52,72</w:t>
            </w:r>
          </w:p>
        </w:tc>
      </w:tr>
      <w:tr w:rsidR="007764B9" w:rsidRPr="007764B9" w:rsidTr="007764B9">
        <w:trPr>
          <w:trHeight w:val="375"/>
        </w:trPr>
        <w:tc>
          <w:tcPr>
            <w:tcW w:w="85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4B9" w:rsidRPr="007764B9" w:rsidRDefault="007764B9" w:rsidP="007764B9">
            <w:pPr>
              <w:spacing w:after="0" w:line="240" w:lineRule="auto"/>
              <w:rPr>
                <w:rFonts w:ascii="Times New Roman CE" w:eastAsia="Times New Roman" w:hAnsi="Times New Roman CE" w:cs="Times New Roman CE"/>
                <w:color w:val="000000"/>
                <w:sz w:val="28"/>
                <w:szCs w:val="28"/>
                <w:lang w:eastAsia="pl-PL"/>
              </w:rPr>
            </w:pPr>
            <w:r w:rsidRPr="007764B9">
              <w:rPr>
                <w:rFonts w:ascii="Times New Roman CE" w:eastAsia="Times New Roman" w:hAnsi="Times New Roman CE" w:cs="Times New Roman CE"/>
                <w:color w:val="000000"/>
                <w:sz w:val="28"/>
                <w:szCs w:val="28"/>
                <w:lang w:eastAsia="pl-PL"/>
              </w:rPr>
              <w:t>w tym:</w:t>
            </w:r>
          </w:p>
        </w:tc>
      </w:tr>
      <w:tr w:rsidR="007764B9" w:rsidRPr="007764B9" w:rsidTr="007764B9">
        <w:trPr>
          <w:trHeight w:val="375"/>
        </w:trPr>
        <w:tc>
          <w:tcPr>
            <w:tcW w:w="38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Wydatki bieżące</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15 485 094,04</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8 244 585,34</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53,24</w:t>
            </w:r>
          </w:p>
        </w:tc>
      </w:tr>
      <w:tr w:rsidR="007764B9" w:rsidRPr="007764B9" w:rsidTr="007764B9">
        <w:trPr>
          <w:trHeight w:val="375"/>
        </w:trPr>
        <w:tc>
          <w:tcPr>
            <w:tcW w:w="38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4B9" w:rsidRPr="007764B9" w:rsidRDefault="007764B9" w:rsidP="007764B9">
            <w:pPr>
              <w:spacing w:after="0" w:line="240" w:lineRule="auto"/>
              <w:jc w:val="center"/>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Wydatki majątkowe</w:t>
            </w:r>
          </w:p>
        </w:tc>
        <w:tc>
          <w:tcPr>
            <w:tcW w:w="2022"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922 613,00</w:t>
            </w:r>
          </w:p>
        </w:tc>
        <w:tc>
          <w:tcPr>
            <w:tcW w:w="1849"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406 169,90</w:t>
            </w:r>
          </w:p>
        </w:tc>
        <w:tc>
          <w:tcPr>
            <w:tcW w:w="851" w:type="dxa"/>
            <w:tcBorders>
              <w:top w:val="nil"/>
              <w:left w:val="nil"/>
              <w:bottom w:val="single" w:sz="4" w:space="0" w:color="auto"/>
              <w:right w:val="single" w:sz="4" w:space="0" w:color="auto"/>
            </w:tcBorders>
            <w:shd w:val="clear" w:color="auto" w:fill="auto"/>
            <w:noWrap/>
            <w:vAlign w:val="bottom"/>
            <w:hideMark/>
          </w:tcPr>
          <w:p w:rsidR="007764B9" w:rsidRPr="007764B9" w:rsidRDefault="007764B9" w:rsidP="007764B9">
            <w:pPr>
              <w:spacing w:after="0" w:line="240" w:lineRule="auto"/>
              <w:jc w:val="right"/>
              <w:rPr>
                <w:rFonts w:ascii="Times New Roman CE" w:eastAsia="Times New Roman" w:hAnsi="Times New Roman CE" w:cs="Times New Roman CE"/>
                <w:b/>
                <w:bCs/>
                <w:color w:val="000000"/>
                <w:sz w:val="28"/>
                <w:szCs w:val="28"/>
                <w:lang w:eastAsia="pl-PL"/>
              </w:rPr>
            </w:pPr>
            <w:r w:rsidRPr="007764B9">
              <w:rPr>
                <w:rFonts w:ascii="Times New Roman CE" w:eastAsia="Times New Roman" w:hAnsi="Times New Roman CE" w:cs="Times New Roman CE"/>
                <w:b/>
                <w:bCs/>
                <w:color w:val="000000"/>
                <w:sz w:val="28"/>
                <w:szCs w:val="28"/>
                <w:lang w:eastAsia="pl-PL"/>
              </w:rPr>
              <w:t>44,02</w:t>
            </w:r>
          </w:p>
        </w:tc>
      </w:tr>
    </w:tbl>
    <w:p w:rsidR="00202142" w:rsidRDefault="00202142"/>
    <w:p w:rsidR="00202142" w:rsidRDefault="00202142">
      <w:r>
        <w:br w:type="page"/>
      </w:r>
    </w:p>
    <w:tbl>
      <w:tblPr>
        <w:tblW w:w="9221" w:type="dxa"/>
        <w:tblInd w:w="55" w:type="dxa"/>
        <w:tblLayout w:type="fixed"/>
        <w:tblCellMar>
          <w:left w:w="70" w:type="dxa"/>
          <w:right w:w="70" w:type="dxa"/>
        </w:tblCellMar>
        <w:tblLook w:val="04A0" w:firstRow="1" w:lastRow="0" w:firstColumn="1" w:lastColumn="0" w:noHBand="0" w:noVBand="1"/>
      </w:tblPr>
      <w:tblGrid>
        <w:gridCol w:w="807"/>
        <w:gridCol w:w="768"/>
        <w:gridCol w:w="540"/>
        <w:gridCol w:w="1303"/>
        <w:gridCol w:w="1275"/>
        <w:gridCol w:w="842"/>
        <w:gridCol w:w="1418"/>
        <w:gridCol w:w="1275"/>
        <w:gridCol w:w="993"/>
      </w:tblGrid>
      <w:tr w:rsidR="00202142" w:rsidRPr="00202142" w:rsidTr="003015B6">
        <w:trPr>
          <w:trHeight w:val="405"/>
        </w:trPr>
        <w:tc>
          <w:tcPr>
            <w:tcW w:w="9221" w:type="dxa"/>
            <w:gridSpan w:val="9"/>
            <w:tcBorders>
              <w:top w:val="nil"/>
              <w:left w:val="nil"/>
              <w:bottom w:val="nil"/>
              <w:right w:val="nil"/>
            </w:tcBorders>
            <w:shd w:val="clear" w:color="auto" w:fill="auto"/>
            <w:noWrap/>
            <w:vAlign w:val="center"/>
            <w:hideMark/>
          </w:tcPr>
          <w:p w:rsidR="00202142" w:rsidRPr="00202142" w:rsidRDefault="00202142" w:rsidP="00202142">
            <w:pPr>
              <w:spacing w:after="0" w:line="240" w:lineRule="auto"/>
              <w:ind w:left="4340"/>
              <w:rPr>
                <w:rFonts w:ascii="Times New Roman" w:eastAsia="Times New Roman" w:hAnsi="Times New Roman" w:cs="Times New Roman"/>
                <w:sz w:val="18"/>
                <w:szCs w:val="18"/>
                <w:lang w:eastAsia="pl-PL"/>
              </w:rPr>
            </w:pPr>
            <w:r w:rsidRPr="00202142">
              <w:rPr>
                <w:rFonts w:ascii="Times New Roman" w:eastAsia="Times New Roman" w:hAnsi="Times New Roman" w:cs="Times New Roman"/>
                <w:sz w:val="18"/>
                <w:szCs w:val="18"/>
                <w:lang w:eastAsia="pl-PL"/>
              </w:rPr>
              <w:lastRenderedPageBreak/>
              <w:t>Załącznik Nr 4 do Zarządzenia Nr OR.0050.33.2015</w:t>
            </w:r>
          </w:p>
          <w:p w:rsidR="00202142" w:rsidRPr="00202142" w:rsidRDefault="00202142" w:rsidP="00202142">
            <w:pPr>
              <w:spacing w:after="0" w:line="240" w:lineRule="auto"/>
              <w:ind w:left="4340"/>
              <w:rPr>
                <w:rFonts w:ascii="Times New Roman" w:eastAsia="Times New Roman" w:hAnsi="Times New Roman" w:cs="Times New Roman"/>
                <w:sz w:val="18"/>
                <w:szCs w:val="18"/>
                <w:lang w:eastAsia="pl-PL"/>
              </w:rPr>
            </w:pPr>
            <w:r w:rsidRPr="00202142">
              <w:rPr>
                <w:rFonts w:ascii="Times New Roman" w:eastAsia="Times New Roman" w:hAnsi="Times New Roman" w:cs="Times New Roman"/>
                <w:sz w:val="18"/>
                <w:szCs w:val="18"/>
                <w:lang w:eastAsia="pl-PL"/>
              </w:rPr>
              <w:t xml:space="preserve"> Zastępcy Burmistrza Miasta Łaskarzew  </w:t>
            </w:r>
          </w:p>
          <w:p w:rsidR="00202142" w:rsidRPr="00202142" w:rsidRDefault="00202142" w:rsidP="00202142">
            <w:pPr>
              <w:spacing w:after="0" w:line="240" w:lineRule="auto"/>
              <w:ind w:left="4340"/>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18"/>
                <w:szCs w:val="18"/>
                <w:lang w:eastAsia="pl-PL"/>
              </w:rPr>
              <w:t>z dnia 19 sierpnia 2015 r.</w:t>
            </w:r>
            <w:r w:rsidRPr="00202142">
              <w:rPr>
                <w:rFonts w:ascii="Times New Roman" w:eastAsia="Times New Roman" w:hAnsi="Times New Roman" w:cs="Times New Roman"/>
                <w:sz w:val="20"/>
                <w:szCs w:val="20"/>
                <w:lang w:eastAsia="pl-PL"/>
              </w:rPr>
              <w:t xml:space="preserve"> </w:t>
            </w:r>
          </w:p>
        </w:tc>
      </w:tr>
      <w:tr w:rsidR="00202142" w:rsidRPr="00202142" w:rsidTr="003015B6">
        <w:trPr>
          <w:trHeight w:val="480"/>
        </w:trPr>
        <w:tc>
          <w:tcPr>
            <w:tcW w:w="9221" w:type="dxa"/>
            <w:gridSpan w:val="9"/>
            <w:tcBorders>
              <w:top w:val="nil"/>
              <w:left w:val="nil"/>
              <w:bottom w:val="nil"/>
              <w:right w:val="nil"/>
            </w:tcBorders>
            <w:shd w:val="clear" w:color="auto" w:fill="auto"/>
            <w:noWrap/>
            <w:vAlign w:val="center"/>
            <w:hideMark/>
          </w:tcPr>
          <w:p w:rsidR="00202142" w:rsidRPr="00202142" w:rsidRDefault="00202142" w:rsidP="003015B6">
            <w:pPr>
              <w:spacing w:after="0" w:line="240" w:lineRule="auto"/>
              <w:jc w:val="center"/>
              <w:rPr>
                <w:rFonts w:ascii="Times New Roman" w:eastAsia="Times New Roman" w:hAnsi="Times New Roman" w:cs="Times New Roman"/>
                <w:b/>
                <w:bCs/>
                <w:sz w:val="24"/>
                <w:szCs w:val="24"/>
                <w:lang w:eastAsia="pl-PL"/>
              </w:rPr>
            </w:pPr>
            <w:r w:rsidRPr="00202142">
              <w:rPr>
                <w:rFonts w:ascii="Times New Roman" w:eastAsia="Times New Roman" w:hAnsi="Times New Roman" w:cs="Times New Roman"/>
                <w:b/>
                <w:bCs/>
                <w:sz w:val="24"/>
                <w:szCs w:val="24"/>
                <w:lang w:eastAsia="pl-PL"/>
              </w:rPr>
              <w:t xml:space="preserve"> Wykonanie dochodów i wydatków związanych z </w:t>
            </w:r>
            <w:r w:rsidR="003015B6">
              <w:rPr>
                <w:rFonts w:ascii="Times New Roman" w:eastAsia="Times New Roman" w:hAnsi="Times New Roman" w:cs="Times New Roman"/>
                <w:b/>
                <w:bCs/>
                <w:sz w:val="24"/>
                <w:szCs w:val="24"/>
                <w:lang w:eastAsia="pl-PL"/>
              </w:rPr>
              <w:t xml:space="preserve">realizacją zadań z zakresu </w:t>
            </w:r>
            <w:r w:rsidRPr="00202142">
              <w:rPr>
                <w:rFonts w:ascii="Times New Roman" w:eastAsia="Times New Roman" w:hAnsi="Times New Roman" w:cs="Times New Roman"/>
                <w:b/>
                <w:bCs/>
                <w:sz w:val="24"/>
                <w:szCs w:val="24"/>
                <w:lang w:eastAsia="pl-PL"/>
              </w:rPr>
              <w:t xml:space="preserve">administracji </w:t>
            </w:r>
            <w:r w:rsidR="003015B6" w:rsidRPr="00202142">
              <w:rPr>
                <w:rFonts w:ascii="Times New Roman" w:eastAsia="Times New Roman" w:hAnsi="Times New Roman" w:cs="Times New Roman"/>
                <w:b/>
                <w:bCs/>
                <w:sz w:val="24"/>
                <w:szCs w:val="24"/>
                <w:lang w:eastAsia="pl-PL"/>
              </w:rPr>
              <w:t>rządowej zleconych  ustawami  za I półrocze 2015 roku</w:t>
            </w:r>
          </w:p>
        </w:tc>
      </w:tr>
      <w:tr w:rsidR="00202142" w:rsidRPr="00202142" w:rsidTr="003015B6">
        <w:trPr>
          <w:trHeight w:val="70"/>
        </w:trPr>
        <w:tc>
          <w:tcPr>
            <w:tcW w:w="807"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p>
        </w:tc>
        <w:tc>
          <w:tcPr>
            <w:tcW w:w="768"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rPr>
                <w:rFonts w:ascii="Times New Roman" w:eastAsia="Times New Roman" w:hAnsi="Times New Roman" w:cs="Times New Roman"/>
                <w:sz w:val="20"/>
                <w:szCs w:val="20"/>
                <w:lang w:eastAsia="pl-PL"/>
              </w:rPr>
            </w:pPr>
          </w:p>
        </w:tc>
        <w:tc>
          <w:tcPr>
            <w:tcW w:w="540"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p>
        </w:tc>
        <w:tc>
          <w:tcPr>
            <w:tcW w:w="1303"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rPr>
                <w:rFonts w:ascii="Times New Roman" w:eastAsia="Times New Roman" w:hAnsi="Times New Roman" w:cs="Times New Roman"/>
                <w:sz w:val="20"/>
                <w:szCs w:val="20"/>
                <w:lang w:eastAsia="pl-PL"/>
              </w:rPr>
            </w:pPr>
          </w:p>
        </w:tc>
        <w:tc>
          <w:tcPr>
            <w:tcW w:w="842"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center"/>
            <w:hideMark/>
          </w:tcPr>
          <w:p w:rsidR="00202142" w:rsidRPr="00202142" w:rsidRDefault="00202142" w:rsidP="00202142">
            <w:pPr>
              <w:spacing w:after="0" w:line="240" w:lineRule="auto"/>
              <w:rPr>
                <w:rFonts w:ascii="Times New Roman" w:eastAsia="Times New Roman" w:hAnsi="Times New Roman" w:cs="Times New Roman"/>
                <w:sz w:val="20"/>
                <w:szCs w:val="20"/>
                <w:lang w:eastAsia="pl-PL"/>
              </w:rPr>
            </w:pPr>
          </w:p>
        </w:tc>
      </w:tr>
      <w:tr w:rsidR="00202142" w:rsidRPr="00202142" w:rsidTr="003015B6">
        <w:trPr>
          <w:trHeight w:val="230"/>
        </w:trPr>
        <w:tc>
          <w:tcPr>
            <w:tcW w:w="807" w:type="dxa"/>
            <w:vMerge w:val="restart"/>
            <w:tcBorders>
              <w:top w:val="single" w:sz="4" w:space="0" w:color="000000"/>
              <w:left w:val="single" w:sz="4" w:space="0" w:color="000000"/>
              <w:bottom w:val="nil"/>
              <w:right w:val="single" w:sz="4" w:space="0" w:color="000000"/>
            </w:tcBorders>
            <w:shd w:val="clear" w:color="000000" w:fill="BFBFB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202142">
              <w:rPr>
                <w:rFonts w:ascii="Times New Roman" w:eastAsia="Times New Roman" w:hAnsi="Times New Roman" w:cs="Times New Roman"/>
                <w:b/>
                <w:bCs/>
                <w:color w:val="000000"/>
                <w:sz w:val="16"/>
                <w:szCs w:val="16"/>
                <w:lang w:eastAsia="pl-PL"/>
              </w:rPr>
              <w:t xml:space="preserve"> Dział </w:t>
            </w:r>
          </w:p>
        </w:tc>
        <w:tc>
          <w:tcPr>
            <w:tcW w:w="768" w:type="dxa"/>
            <w:vMerge w:val="restart"/>
            <w:tcBorders>
              <w:top w:val="single" w:sz="4" w:space="0" w:color="000000"/>
              <w:left w:val="single" w:sz="4" w:space="0" w:color="000000"/>
              <w:bottom w:val="nil"/>
              <w:right w:val="single" w:sz="4" w:space="0" w:color="000000"/>
            </w:tcBorders>
            <w:shd w:val="clear" w:color="000000" w:fill="BFBFB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202142">
              <w:rPr>
                <w:rFonts w:ascii="Times New Roman" w:eastAsia="Times New Roman" w:hAnsi="Times New Roman" w:cs="Times New Roman"/>
                <w:b/>
                <w:bCs/>
                <w:color w:val="000000"/>
                <w:sz w:val="16"/>
                <w:szCs w:val="16"/>
                <w:lang w:eastAsia="pl-PL"/>
              </w:rPr>
              <w:t xml:space="preserve"> Rozdział </w:t>
            </w:r>
          </w:p>
        </w:tc>
        <w:tc>
          <w:tcPr>
            <w:tcW w:w="540" w:type="dxa"/>
            <w:vMerge w:val="restart"/>
            <w:tcBorders>
              <w:top w:val="single" w:sz="4" w:space="0" w:color="000000"/>
              <w:left w:val="single" w:sz="4" w:space="0" w:color="000000"/>
              <w:bottom w:val="nil"/>
              <w:right w:val="single" w:sz="4" w:space="0" w:color="000000"/>
            </w:tcBorders>
            <w:shd w:val="clear" w:color="000000" w:fill="BFBFB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16"/>
                <w:szCs w:val="16"/>
                <w:lang w:eastAsia="pl-PL"/>
              </w:rPr>
            </w:pPr>
            <w:r w:rsidRPr="00202142">
              <w:rPr>
                <w:rFonts w:ascii="Times New Roman" w:eastAsia="Times New Roman" w:hAnsi="Times New Roman" w:cs="Times New Roman"/>
                <w:b/>
                <w:bCs/>
                <w:sz w:val="16"/>
                <w:szCs w:val="16"/>
                <w:lang w:eastAsia="pl-PL"/>
              </w:rPr>
              <w:t>§</w:t>
            </w:r>
          </w:p>
        </w:tc>
        <w:tc>
          <w:tcPr>
            <w:tcW w:w="1303" w:type="dxa"/>
            <w:vMerge w:val="restart"/>
            <w:tcBorders>
              <w:top w:val="single" w:sz="4" w:space="0" w:color="000000"/>
              <w:left w:val="single" w:sz="4" w:space="0" w:color="000000"/>
              <w:bottom w:val="nil"/>
              <w:right w:val="single" w:sz="4" w:space="0" w:color="000000"/>
            </w:tcBorders>
            <w:shd w:val="clear" w:color="000000" w:fill="BFBFBF"/>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202142">
              <w:rPr>
                <w:rFonts w:ascii="Times New Roman" w:eastAsia="Times New Roman" w:hAnsi="Times New Roman" w:cs="Times New Roman"/>
                <w:b/>
                <w:bCs/>
                <w:color w:val="000000"/>
                <w:sz w:val="16"/>
                <w:szCs w:val="16"/>
                <w:lang w:eastAsia="pl-PL"/>
              </w:rPr>
              <w:t xml:space="preserve"> Plan - dotacje ogółem </w:t>
            </w:r>
          </w:p>
        </w:tc>
        <w:tc>
          <w:tcPr>
            <w:tcW w:w="1275" w:type="dxa"/>
            <w:vMerge w:val="restart"/>
            <w:tcBorders>
              <w:top w:val="single" w:sz="4" w:space="0" w:color="000000"/>
              <w:left w:val="single" w:sz="4" w:space="0" w:color="000000"/>
              <w:bottom w:val="nil"/>
              <w:right w:val="single" w:sz="4" w:space="0" w:color="000000"/>
            </w:tcBorders>
            <w:shd w:val="clear" w:color="000000" w:fill="BFBFBF"/>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202142">
              <w:rPr>
                <w:rFonts w:ascii="Times New Roman" w:eastAsia="Times New Roman" w:hAnsi="Times New Roman" w:cs="Times New Roman"/>
                <w:b/>
                <w:bCs/>
                <w:color w:val="000000"/>
                <w:sz w:val="16"/>
                <w:szCs w:val="16"/>
                <w:lang w:eastAsia="pl-PL"/>
              </w:rPr>
              <w:t xml:space="preserve"> Wykonanie dochodów </w:t>
            </w:r>
          </w:p>
        </w:tc>
        <w:tc>
          <w:tcPr>
            <w:tcW w:w="842" w:type="dxa"/>
            <w:vMerge w:val="restart"/>
            <w:tcBorders>
              <w:top w:val="single" w:sz="4" w:space="0" w:color="000000"/>
              <w:left w:val="single" w:sz="4" w:space="0" w:color="000000"/>
              <w:bottom w:val="nil"/>
              <w:right w:val="single" w:sz="4" w:space="0" w:color="000000"/>
            </w:tcBorders>
            <w:shd w:val="clear" w:color="000000" w:fill="BFBFBF"/>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202142">
              <w:rPr>
                <w:rFonts w:ascii="Times New Roman" w:eastAsia="Times New Roman" w:hAnsi="Times New Roman" w:cs="Times New Roman"/>
                <w:b/>
                <w:bCs/>
                <w:color w:val="000000"/>
                <w:sz w:val="16"/>
                <w:szCs w:val="16"/>
                <w:lang w:eastAsia="pl-PL"/>
              </w:rPr>
              <w:t xml:space="preserve"> Wskaźnik % </w:t>
            </w:r>
          </w:p>
        </w:tc>
        <w:tc>
          <w:tcPr>
            <w:tcW w:w="1418" w:type="dxa"/>
            <w:vMerge w:val="restart"/>
            <w:tcBorders>
              <w:top w:val="single" w:sz="4" w:space="0" w:color="000000"/>
              <w:left w:val="single" w:sz="4" w:space="0" w:color="000000"/>
              <w:bottom w:val="nil"/>
              <w:right w:val="single" w:sz="4" w:space="0" w:color="000000"/>
            </w:tcBorders>
            <w:shd w:val="clear" w:color="000000" w:fill="BFBFBF"/>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16"/>
                <w:szCs w:val="16"/>
                <w:lang w:eastAsia="pl-PL"/>
              </w:rPr>
            </w:pPr>
            <w:r w:rsidRPr="00202142">
              <w:rPr>
                <w:rFonts w:ascii="Times New Roman" w:eastAsia="Times New Roman" w:hAnsi="Times New Roman" w:cs="Times New Roman"/>
                <w:b/>
                <w:bCs/>
                <w:sz w:val="16"/>
                <w:szCs w:val="16"/>
                <w:lang w:eastAsia="pl-PL"/>
              </w:rPr>
              <w:t xml:space="preserve">Plan - wydatki ogółem </w:t>
            </w:r>
          </w:p>
        </w:tc>
        <w:tc>
          <w:tcPr>
            <w:tcW w:w="1275" w:type="dxa"/>
            <w:vMerge w:val="restart"/>
            <w:tcBorders>
              <w:top w:val="single" w:sz="4" w:space="0" w:color="000000"/>
              <w:left w:val="single" w:sz="4" w:space="0" w:color="000000"/>
              <w:bottom w:val="nil"/>
              <w:right w:val="single" w:sz="4" w:space="0" w:color="000000"/>
            </w:tcBorders>
            <w:shd w:val="clear" w:color="000000" w:fill="BFBFBF"/>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202142">
              <w:rPr>
                <w:rFonts w:ascii="Times New Roman" w:eastAsia="Times New Roman" w:hAnsi="Times New Roman" w:cs="Times New Roman"/>
                <w:b/>
                <w:bCs/>
                <w:color w:val="000000"/>
                <w:sz w:val="16"/>
                <w:szCs w:val="16"/>
                <w:lang w:eastAsia="pl-PL"/>
              </w:rPr>
              <w:t xml:space="preserve"> Wykonanie wydatków </w:t>
            </w:r>
          </w:p>
        </w:tc>
        <w:tc>
          <w:tcPr>
            <w:tcW w:w="993" w:type="dxa"/>
            <w:vMerge w:val="restart"/>
            <w:tcBorders>
              <w:top w:val="single" w:sz="4" w:space="0" w:color="000000"/>
              <w:left w:val="single" w:sz="4" w:space="0" w:color="000000"/>
              <w:bottom w:val="nil"/>
              <w:right w:val="single" w:sz="4" w:space="0" w:color="000000"/>
            </w:tcBorders>
            <w:shd w:val="clear" w:color="000000" w:fill="BFBFBF"/>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16"/>
                <w:szCs w:val="16"/>
                <w:lang w:eastAsia="pl-PL"/>
              </w:rPr>
            </w:pPr>
            <w:r w:rsidRPr="00202142">
              <w:rPr>
                <w:rFonts w:ascii="Times New Roman" w:eastAsia="Times New Roman" w:hAnsi="Times New Roman" w:cs="Times New Roman"/>
                <w:b/>
                <w:bCs/>
                <w:sz w:val="16"/>
                <w:szCs w:val="16"/>
                <w:lang w:eastAsia="pl-PL"/>
              </w:rPr>
              <w:t>Wskaźnik %</w:t>
            </w:r>
          </w:p>
        </w:tc>
      </w:tr>
      <w:tr w:rsidR="00202142" w:rsidRPr="00202142" w:rsidTr="003015B6">
        <w:trPr>
          <w:trHeight w:val="270"/>
        </w:trPr>
        <w:tc>
          <w:tcPr>
            <w:tcW w:w="807"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540"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p>
        </w:tc>
        <w:tc>
          <w:tcPr>
            <w:tcW w:w="1303"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1275"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842"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1418"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p>
        </w:tc>
        <w:tc>
          <w:tcPr>
            <w:tcW w:w="1275"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993"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p>
        </w:tc>
      </w:tr>
      <w:tr w:rsidR="00202142" w:rsidRPr="00202142" w:rsidTr="003015B6">
        <w:trPr>
          <w:trHeight w:val="230"/>
        </w:trPr>
        <w:tc>
          <w:tcPr>
            <w:tcW w:w="807"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540"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p>
        </w:tc>
        <w:tc>
          <w:tcPr>
            <w:tcW w:w="1303"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842"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p>
        </w:tc>
      </w:tr>
      <w:tr w:rsidR="00202142" w:rsidRPr="003015B6" w:rsidTr="003015B6">
        <w:trPr>
          <w:trHeight w:val="240"/>
        </w:trPr>
        <w:tc>
          <w:tcPr>
            <w:tcW w:w="8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02142" w:rsidRPr="003015B6"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3015B6">
              <w:rPr>
                <w:rFonts w:ascii="Times New Roman" w:eastAsia="Times New Roman" w:hAnsi="Times New Roman" w:cs="Times New Roman"/>
                <w:b/>
                <w:bCs/>
                <w:color w:val="000000"/>
                <w:sz w:val="16"/>
                <w:szCs w:val="16"/>
                <w:lang w:eastAsia="pl-PL"/>
              </w:rPr>
              <w:t>1</w:t>
            </w:r>
          </w:p>
        </w:tc>
        <w:tc>
          <w:tcPr>
            <w:tcW w:w="768" w:type="dxa"/>
            <w:tcBorders>
              <w:top w:val="single" w:sz="4" w:space="0" w:color="auto"/>
              <w:left w:val="nil"/>
              <w:bottom w:val="single" w:sz="4" w:space="0" w:color="000000"/>
              <w:right w:val="single" w:sz="4" w:space="0" w:color="000000"/>
            </w:tcBorders>
            <w:shd w:val="clear" w:color="auto" w:fill="auto"/>
            <w:noWrap/>
            <w:vAlign w:val="center"/>
            <w:hideMark/>
          </w:tcPr>
          <w:p w:rsidR="00202142" w:rsidRPr="003015B6"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3015B6">
              <w:rPr>
                <w:rFonts w:ascii="Times New Roman" w:eastAsia="Times New Roman" w:hAnsi="Times New Roman" w:cs="Times New Roman"/>
                <w:b/>
                <w:bCs/>
                <w:color w:val="000000"/>
                <w:sz w:val="16"/>
                <w:szCs w:val="16"/>
                <w:lang w:eastAsia="pl-PL"/>
              </w:rPr>
              <w:t>2</w:t>
            </w:r>
          </w:p>
        </w:tc>
        <w:tc>
          <w:tcPr>
            <w:tcW w:w="540" w:type="dxa"/>
            <w:tcBorders>
              <w:top w:val="single" w:sz="4" w:space="0" w:color="auto"/>
              <w:left w:val="nil"/>
              <w:bottom w:val="single" w:sz="4" w:space="0" w:color="000000"/>
              <w:right w:val="single" w:sz="4" w:space="0" w:color="000000"/>
            </w:tcBorders>
            <w:shd w:val="clear" w:color="auto" w:fill="auto"/>
            <w:noWrap/>
            <w:vAlign w:val="center"/>
            <w:hideMark/>
          </w:tcPr>
          <w:p w:rsidR="00202142" w:rsidRPr="003015B6" w:rsidRDefault="00202142" w:rsidP="00202142">
            <w:pPr>
              <w:spacing w:after="0" w:line="240" w:lineRule="auto"/>
              <w:jc w:val="center"/>
              <w:rPr>
                <w:rFonts w:ascii="Times New Roman" w:eastAsia="Times New Roman" w:hAnsi="Times New Roman" w:cs="Times New Roman"/>
                <w:b/>
                <w:bCs/>
                <w:sz w:val="16"/>
                <w:szCs w:val="16"/>
                <w:lang w:eastAsia="pl-PL"/>
              </w:rPr>
            </w:pPr>
            <w:r w:rsidRPr="003015B6">
              <w:rPr>
                <w:rFonts w:ascii="Times New Roman" w:eastAsia="Times New Roman" w:hAnsi="Times New Roman" w:cs="Times New Roman"/>
                <w:b/>
                <w:bCs/>
                <w:sz w:val="16"/>
                <w:szCs w:val="16"/>
                <w:lang w:eastAsia="pl-PL"/>
              </w:rPr>
              <w:t>3</w:t>
            </w:r>
          </w:p>
        </w:tc>
        <w:tc>
          <w:tcPr>
            <w:tcW w:w="1303" w:type="dxa"/>
            <w:tcBorders>
              <w:top w:val="single" w:sz="4" w:space="0" w:color="auto"/>
              <w:left w:val="nil"/>
              <w:bottom w:val="single" w:sz="4" w:space="0" w:color="000000"/>
              <w:right w:val="single" w:sz="4" w:space="0" w:color="000000"/>
            </w:tcBorders>
            <w:shd w:val="clear" w:color="auto" w:fill="auto"/>
            <w:noWrap/>
            <w:vAlign w:val="center"/>
            <w:hideMark/>
          </w:tcPr>
          <w:p w:rsidR="00202142" w:rsidRPr="003015B6"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3015B6">
              <w:rPr>
                <w:rFonts w:ascii="Times New Roman" w:eastAsia="Times New Roman" w:hAnsi="Times New Roman" w:cs="Times New Roman"/>
                <w:b/>
                <w:bCs/>
                <w:color w:val="000000"/>
                <w:sz w:val="16"/>
                <w:szCs w:val="16"/>
                <w:lang w:eastAsia="pl-PL"/>
              </w:rPr>
              <w:t>4</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202142" w:rsidRPr="003015B6"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3015B6">
              <w:rPr>
                <w:rFonts w:ascii="Times New Roman" w:eastAsia="Times New Roman" w:hAnsi="Times New Roman" w:cs="Times New Roman"/>
                <w:b/>
                <w:bCs/>
                <w:color w:val="000000"/>
                <w:sz w:val="16"/>
                <w:szCs w:val="16"/>
                <w:lang w:eastAsia="pl-PL"/>
              </w:rPr>
              <w:t>5</w:t>
            </w:r>
          </w:p>
        </w:tc>
        <w:tc>
          <w:tcPr>
            <w:tcW w:w="842" w:type="dxa"/>
            <w:tcBorders>
              <w:top w:val="single" w:sz="4" w:space="0" w:color="auto"/>
              <w:left w:val="nil"/>
              <w:bottom w:val="single" w:sz="4" w:space="0" w:color="000000"/>
              <w:right w:val="single" w:sz="4" w:space="0" w:color="000000"/>
            </w:tcBorders>
            <w:shd w:val="clear" w:color="auto" w:fill="auto"/>
            <w:noWrap/>
            <w:vAlign w:val="center"/>
            <w:hideMark/>
          </w:tcPr>
          <w:p w:rsidR="00202142" w:rsidRPr="003015B6" w:rsidRDefault="00202142" w:rsidP="00202142">
            <w:pPr>
              <w:spacing w:after="0" w:line="240" w:lineRule="auto"/>
              <w:jc w:val="center"/>
              <w:rPr>
                <w:rFonts w:ascii="Times New Roman" w:eastAsia="Times New Roman" w:hAnsi="Times New Roman" w:cs="Times New Roman"/>
                <w:b/>
                <w:color w:val="000000"/>
                <w:sz w:val="16"/>
                <w:szCs w:val="16"/>
                <w:lang w:eastAsia="pl-PL"/>
              </w:rPr>
            </w:pPr>
            <w:r w:rsidRPr="003015B6">
              <w:rPr>
                <w:rFonts w:ascii="Times New Roman" w:eastAsia="Times New Roman" w:hAnsi="Times New Roman" w:cs="Times New Roman"/>
                <w:b/>
                <w:color w:val="000000"/>
                <w:sz w:val="16"/>
                <w:szCs w:val="16"/>
                <w:lang w:eastAsia="pl-PL"/>
              </w:rPr>
              <w:t>6</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202142" w:rsidRPr="003015B6" w:rsidRDefault="00202142" w:rsidP="00202142">
            <w:pPr>
              <w:spacing w:after="0" w:line="240" w:lineRule="auto"/>
              <w:jc w:val="center"/>
              <w:rPr>
                <w:rFonts w:ascii="Times New Roman" w:eastAsia="Times New Roman" w:hAnsi="Times New Roman" w:cs="Times New Roman"/>
                <w:b/>
                <w:bCs/>
                <w:sz w:val="16"/>
                <w:szCs w:val="16"/>
                <w:lang w:eastAsia="pl-PL"/>
              </w:rPr>
            </w:pPr>
            <w:r w:rsidRPr="003015B6">
              <w:rPr>
                <w:rFonts w:ascii="Times New Roman" w:eastAsia="Times New Roman" w:hAnsi="Times New Roman" w:cs="Times New Roman"/>
                <w:b/>
                <w:bCs/>
                <w:sz w:val="16"/>
                <w:szCs w:val="16"/>
                <w:lang w:eastAsia="pl-PL"/>
              </w:rPr>
              <w:t>7</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202142" w:rsidRPr="003015B6" w:rsidRDefault="00202142" w:rsidP="00202142">
            <w:pPr>
              <w:spacing w:after="0" w:line="240" w:lineRule="auto"/>
              <w:jc w:val="center"/>
              <w:rPr>
                <w:rFonts w:ascii="Times New Roman" w:eastAsia="Times New Roman" w:hAnsi="Times New Roman" w:cs="Times New Roman"/>
                <w:b/>
                <w:bCs/>
                <w:color w:val="000000"/>
                <w:sz w:val="16"/>
                <w:szCs w:val="16"/>
                <w:lang w:eastAsia="pl-PL"/>
              </w:rPr>
            </w:pPr>
            <w:r w:rsidRPr="003015B6">
              <w:rPr>
                <w:rFonts w:ascii="Times New Roman" w:eastAsia="Times New Roman" w:hAnsi="Times New Roman" w:cs="Times New Roman"/>
                <w:b/>
                <w:bCs/>
                <w:color w:val="000000"/>
                <w:sz w:val="16"/>
                <w:szCs w:val="16"/>
                <w:lang w:eastAsia="pl-PL"/>
              </w:rPr>
              <w:t>8</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202142" w:rsidRPr="003015B6" w:rsidRDefault="00202142" w:rsidP="00202142">
            <w:pPr>
              <w:spacing w:after="0" w:line="240" w:lineRule="auto"/>
              <w:jc w:val="center"/>
              <w:rPr>
                <w:rFonts w:ascii="Times New Roman" w:eastAsia="Times New Roman" w:hAnsi="Times New Roman" w:cs="Times New Roman"/>
                <w:b/>
                <w:sz w:val="16"/>
                <w:szCs w:val="16"/>
                <w:lang w:eastAsia="pl-PL"/>
              </w:rPr>
            </w:pPr>
            <w:r w:rsidRPr="003015B6">
              <w:rPr>
                <w:rFonts w:ascii="Times New Roman" w:eastAsia="Times New Roman" w:hAnsi="Times New Roman" w:cs="Times New Roman"/>
                <w:b/>
                <w:sz w:val="16"/>
                <w:szCs w:val="16"/>
                <w:lang w:eastAsia="pl-PL"/>
              </w:rPr>
              <w:t>9</w:t>
            </w:r>
          </w:p>
        </w:tc>
      </w:tr>
      <w:tr w:rsidR="00202142" w:rsidRPr="00202142" w:rsidTr="003015B6">
        <w:trPr>
          <w:trHeight w:val="206"/>
        </w:trPr>
        <w:tc>
          <w:tcPr>
            <w:tcW w:w="807" w:type="dxa"/>
            <w:vMerge w:val="restart"/>
            <w:tcBorders>
              <w:top w:val="nil"/>
              <w:left w:val="single" w:sz="4" w:space="0" w:color="000000"/>
              <w:bottom w:val="nil"/>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010</w:t>
            </w:r>
          </w:p>
        </w:tc>
        <w:tc>
          <w:tcPr>
            <w:tcW w:w="768"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1303"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Pr="00202142">
              <w:rPr>
                <w:rFonts w:ascii="Times New Roman" w:eastAsia="Times New Roman" w:hAnsi="Times New Roman" w:cs="Times New Roman"/>
                <w:b/>
                <w:bCs/>
                <w:color w:val="000000"/>
                <w:sz w:val="20"/>
                <w:szCs w:val="20"/>
                <w:lang w:eastAsia="pl-PL"/>
              </w:rPr>
              <w:t xml:space="preserve">    15 070,40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15 070,40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15 070,40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14 994,90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sz w:val="20"/>
                <w:szCs w:val="20"/>
                <w:lang w:eastAsia="pl-PL"/>
              </w:rPr>
            </w:pPr>
            <w:r w:rsidRPr="00AE0793">
              <w:rPr>
                <w:rFonts w:ascii="Times New Roman" w:eastAsia="Times New Roman" w:hAnsi="Times New Roman" w:cs="Times New Roman"/>
                <w:b/>
                <w:sz w:val="20"/>
                <w:szCs w:val="20"/>
                <w:lang w:eastAsia="pl-PL"/>
              </w:rPr>
              <w:t xml:space="preserve">   99,50    </w:t>
            </w:r>
          </w:p>
        </w:tc>
      </w:tr>
      <w:tr w:rsidR="00202142" w:rsidRPr="00202142" w:rsidTr="003015B6">
        <w:trPr>
          <w:trHeight w:val="240"/>
        </w:trPr>
        <w:tc>
          <w:tcPr>
            <w:tcW w:w="807"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val="restart"/>
            <w:tcBorders>
              <w:top w:val="nil"/>
              <w:left w:val="single" w:sz="4" w:space="0" w:color="000000"/>
              <w:bottom w:val="nil"/>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01095</w:t>
            </w:r>
          </w:p>
        </w:tc>
        <w:tc>
          <w:tcPr>
            <w:tcW w:w="540"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w:t>
            </w:r>
          </w:p>
        </w:tc>
        <w:tc>
          <w:tcPr>
            <w:tcW w:w="1303"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Pr="00202142">
              <w:rPr>
                <w:rFonts w:ascii="Times New Roman" w:eastAsia="Times New Roman" w:hAnsi="Times New Roman" w:cs="Times New Roman"/>
                <w:b/>
                <w:bCs/>
                <w:i/>
                <w:iCs/>
                <w:color w:val="000000"/>
                <w:sz w:val="20"/>
                <w:szCs w:val="20"/>
                <w:lang w:eastAsia="pl-PL"/>
              </w:rPr>
              <w:t xml:space="preserve">  15 070,40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15 070,40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
                <w:bCs/>
                <w:i/>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w:t>
            </w:r>
            <w:r w:rsidRPr="00AE0793">
              <w:rPr>
                <w:rFonts w:ascii="Times New Roman" w:eastAsia="Times New Roman" w:hAnsi="Times New Roman" w:cs="Times New Roman"/>
                <w:b/>
                <w:bCs/>
                <w:i/>
                <w:color w:val="000000"/>
                <w:sz w:val="20"/>
                <w:szCs w:val="20"/>
                <w:lang w:eastAsia="pl-PL"/>
              </w:rPr>
              <w:t xml:space="preserve">100,00    </w:t>
            </w:r>
          </w:p>
        </w:tc>
        <w:tc>
          <w:tcPr>
            <w:tcW w:w="1418"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15 070,40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14 994,90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i/>
                <w:sz w:val="20"/>
                <w:szCs w:val="20"/>
                <w:lang w:eastAsia="pl-PL"/>
              </w:rPr>
            </w:pPr>
            <w:r w:rsidRPr="00AE0793">
              <w:rPr>
                <w:rFonts w:ascii="Times New Roman" w:eastAsia="Times New Roman" w:hAnsi="Times New Roman" w:cs="Times New Roman"/>
                <w:b/>
                <w:i/>
                <w:sz w:val="20"/>
                <w:szCs w:val="20"/>
                <w:lang w:eastAsia="pl-PL"/>
              </w:rPr>
              <w:t xml:space="preserve">   99,50    </w:t>
            </w:r>
          </w:p>
        </w:tc>
      </w:tr>
      <w:tr w:rsidR="00202142" w:rsidRPr="00202142" w:rsidTr="003015B6">
        <w:trPr>
          <w:trHeight w:val="240"/>
        </w:trPr>
        <w:tc>
          <w:tcPr>
            <w:tcW w:w="807"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2010</w:t>
            </w:r>
          </w:p>
        </w:tc>
        <w:tc>
          <w:tcPr>
            <w:tcW w:w="1303"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202142">
              <w:rPr>
                <w:rFonts w:ascii="Times New Roman" w:eastAsia="Times New Roman" w:hAnsi="Times New Roman" w:cs="Times New Roman"/>
                <w:color w:val="000000"/>
                <w:sz w:val="20"/>
                <w:szCs w:val="20"/>
                <w:lang w:eastAsia="pl-PL"/>
              </w:rPr>
              <w:t xml:space="preserve"> 15 070,40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3015B6"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 15 070,40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w:t>
            </w:r>
            <w:r w:rsidRPr="00AE0793">
              <w:rPr>
                <w:rFonts w:ascii="Times New Roman" w:eastAsia="Times New Roman" w:hAnsi="Times New Roman" w:cs="Times New Roman"/>
                <w:bCs/>
                <w:color w:val="000000"/>
                <w:sz w:val="20"/>
                <w:szCs w:val="20"/>
                <w:lang w:eastAsia="pl-PL"/>
              </w:rPr>
              <w:t xml:space="preserve">100,00    </w:t>
            </w:r>
          </w:p>
        </w:tc>
        <w:tc>
          <w:tcPr>
            <w:tcW w:w="1418"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4210</w:t>
            </w:r>
          </w:p>
        </w:tc>
        <w:tc>
          <w:tcPr>
            <w:tcW w:w="1303"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295,50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220,00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202142">
              <w:rPr>
                <w:rFonts w:ascii="Times New Roman" w:eastAsia="Times New Roman" w:hAnsi="Times New Roman" w:cs="Times New Roman"/>
                <w:sz w:val="20"/>
                <w:szCs w:val="20"/>
                <w:lang w:eastAsia="pl-PL"/>
              </w:rPr>
              <w:t xml:space="preserve">74,45    </w:t>
            </w:r>
          </w:p>
        </w:tc>
      </w:tr>
      <w:tr w:rsidR="00202142" w:rsidRPr="00202142" w:rsidTr="003015B6">
        <w:trPr>
          <w:trHeight w:val="240"/>
        </w:trPr>
        <w:tc>
          <w:tcPr>
            <w:tcW w:w="807"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4430</w:t>
            </w:r>
          </w:p>
        </w:tc>
        <w:tc>
          <w:tcPr>
            <w:tcW w:w="1303"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14 774,90   </w:t>
            </w:r>
          </w:p>
        </w:tc>
        <w:tc>
          <w:tcPr>
            <w:tcW w:w="1275"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14 774,90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100,00    </w:t>
            </w:r>
          </w:p>
        </w:tc>
      </w:tr>
      <w:tr w:rsidR="00202142" w:rsidRPr="00202142" w:rsidTr="003015B6">
        <w:trPr>
          <w:trHeight w:val="240"/>
        </w:trPr>
        <w:tc>
          <w:tcPr>
            <w:tcW w:w="807" w:type="dxa"/>
            <w:vMerge w:val="restart"/>
            <w:tcBorders>
              <w:top w:val="single" w:sz="4" w:space="0" w:color="000000"/>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750</w:t>
            </w:r>
          </w:p>
        </w:tc>
        <w:tc>
          <w:tcPr>
            <w:tcW w:w="768"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Pr="00202142">
              <w:rPr>
                <w:rFonts w:ascii="Times New Roman" w:eastAsia="Times New Roman" w:hAnsi="Times New Roman" w:cs="Times New Roman"/>
                <w:b/>
                <w:bCs/>
                <w:color w:val="000000"/>
                <w:sz w:val="20"/>
                <w:szCs w:val="20"/>
                <w:lang w:eastAsia="pl-PL"/>
              </w:rPr>
              <w:t xml:space="preserve"> 43 301,00    </w:t>
            </w:r>
          </w:p>
        </w:tc>
        <w:tc>
          <w:tcPr>
            <w:tcW w:w="1275" w:type="dxa"/>
            <w:tcBorders>
              <w:top w:val="nil"/>
              <w:left w:val="nil"/>
              <w:bottom w:val="nil"/>
              <w:right w:val="single" w:sz="4" w:space="0" w:color="000000"/>
            </w:tcBorders>
            <w:shd w:val="clear" w:color="000000" w:fill="FFFFFF"/>
            <w:noWrap/>
            <w:vAlign w:val="center"/>
            <w:hideMark/>
          </w:tcPr>
          <w:p w:rsidR="00202142" w:rsidRPr="00202142" w:rsidRDefault="003015B6" w:rsidP="00AE0793">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00202142" w:rsidRPr="00202142">
              <w:rPr>
                <w:rFonts w:ascii="Times New Roman" w:eastAsia="Times New Roman" w:hAnsi="Times New Roman" w:cs="Times New Roman"/>
                <w:b/>
                <w:bCs/>
                <w:color w:val="000000"/>
                <w:sz w:val="20"/>
                <w:szCs w:val="20"/>
                <w:lang w:eastAsia="pl-PL"/>
              </w:rPr>
              <w:t xml:space="preserve"> 23 569,00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54,43    </w:t>
            </w:r>
          </w:p>
        </w:tc>
        <w:tc>
          <w:tcPr>
            <w:tcW w:w="1418"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43 301,00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23 569,00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sz w:val="20"/>
                <w:szCs w:val="20"/>
                <w:lang w:eastAsia="pl-PL"/>
              </w:rPr>
            </w:pPr>
            <w:r w:rsidRPr="00AE0793">
              <w:rPr>
                <w:rFonts w:ascii="Times New Roman" w:eastAsia="Times New Roman" w:hAnsi="Times New Roman" w:cs="Times New Roman"/>
                <w:b/>
                <w:sz w:val="20"/>
                <w:szCs w:val="20"/>
                <w:lang w:eastAsia="pl-PL"/>
              </w:rPr>
              <w:t xml:space="preserve">  54,43    </w:t>
            </w:r>
          </w:p>
        </w:tc>
      </w:tr>
      <w:tr w:rsidR="00202142" w:rsidRPr="00202142" w:rsidTr="003015B6">
        <w:trPr>
          <w:trHeight w:val="240"/>
        </w:trPr>
        <w:tc>
          <w:tcPr>
            <w:tcW w:w="807"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val="restart"/>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75011</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Pr="00202142">
              <w:rPr>
                <w:rFonts w:ascii="Times New Roman" w:eastAsia="Times New Roman" w:hAnsi="Times New Roman" w:cs="Times New Roman"/>
                <w:b/>
                <w:bCs/>
                <w:i/>
                <w:iCs/>
                <w:color w:val="000000"/>
                <w:sz w:val="20"/>
                <w:szCs w:val="20"/>
                <w:lang w:eastAsia="pl-PL"/>
              </w:rPr>
              <w:t xml:space="preserve"> 43 301,00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23 569,00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54,43    </w:t>
            </w:r>
          </w:p>
        </w:tc>
        <w:tc>
          <w:tcPr>
            <w:tcW w:w="1418"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43 301,00   </w:t>
            </w:r>
          </w:p>
        </w:tc>
        <w:tc>
          <w:tcPr>
            <w:tcW w:w="1275"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23 569,00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i/>
                <w:sz w:val="20"/>
                <w:szCs w:val="20"/>
                <w:lang w:eastAsia="pl-PL"/>
              </w:rPr>
            </w:pPr>
            <w:r w:rsidRPr="00AE0793">
              <w:rPr>
                <w:rFonts w:ascii="Times New Roman" w:eastAsia="Times New Roman" w:hAnsi="Times New Roman" w:cs="Times New Roman"/>
                <w:b/>
                <w:i/>
                <w:sz w:val="20"/>
                <w:szCs w:val="20"/>
                <w:lang w:eastAsia="pl-PL"/>
              </w:rPr>
              <w:t xml:space="preserve"> 54,43    </w:t>
            </w:r>
          </w:p>
        </w:tc>
      </w:tr>
      <w:tr w:rsidR="00202142" w:rsidRPr="00202142" w:rsidTr="003015B6">
        <w:trPr>
          <w:trHeight w:val="240"/>
        </w:trPr>
        <w:tc>
          <w:tcPr>
            <w:tcW w:w="807"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2010</w:t>
            </w:r>
          </w:p>
        </w:tc>
        <w:tc>
          <w:tcPr>
            <w:tcW w:w="1303"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202142">
              <w:rPr>
                <w:rFonts w:ascii="Times New Roman" w:eastAsia="Times New Roman" w:hAnsi="Times New Roman" w:cs="Times New Roman"/>
                <w:color w:val="000000"/>
                <w:sz w:val="20"/>
                <w:szCs w:val="20"/>
                <w:lang w:eastAsia="pl-PL"/>
              </w:rPr>
              <w:t xml:space="preserve"> 43 301,00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3015B6"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23 569,00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AE0793">
              <w:rPr>
                <w:rFonts w:ascii="Times New Roman" w:eastAsia="Times New Roman" w:hAnsi="Times New Roman" w:cs="Times New Roman"/>
                <w:bCs/>
                <w:color w:val="000000"/>
                <w:sz w:val="20"/>
                <w:szCs w:val="20"/>
                <w:lang w:eastAsia="pl-PL"/>
              </w:rPr>
              <w:t xml:space="preserve">     54,43    </w:t>
            </w:r>
          </w:p>
        </w:tc>
        <w:tc>
          <w:tcPr>
            <w:tcW w:w="1418"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vMerge/>
            <w:tcBorders>
              <w:top w:val="single" w:sz="4" w:space="0" w:color="000000"/>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4010</w:t>
            </w:r>
          </w:p>
        </w:tc>
        <w:tc>
          <w:tcPr>
            <w:tcW w:w="1303"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39 515,00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19 783,00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50,06    </w:t>
            </w:r>
          </w:p>
        </w:tc>
      </w:tr>
      <w:tr w:rsidR="00202142" w:rsidRPr="00202142" w:rsidTr="003015B6">
        <w:trPr>
          <w:trHeight w:val="240"/>
        </w:trPr>
        <w:tc>
          <w:tcPr>
            <w:tcW w:w="807"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nil"/>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4040</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3 786,00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3 786,00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AE0793" w:rsidTr="003015B6">
        <w:trPr>
          <w:trHeight w:val="240"/>
        </w:trPr>
        <w:tc>
          <w:tcPr>
            <w:tcW w:w="807" w:type="dxa"/>
            <w:tcBorders>
              <w:top w:val="single" w:sz="4" w:space="0" w:color="000000"/>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751</w:t>
            </w:r>
          </w:p>
        </w:tc>
        <w:tc>
          <w:tcPr>
            <w:tcW w:w="768" w:type="dxa"/>
            <w:tcBorders>
              <w:top w:val="single" w:sz="4" w:space="0" w:color="auto"/>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540" w:type="dxa"/>
            <w:tcBorders>
              <w:top w:val="nil"/>
              <w:left w:val="nil"/>
              <w:bottom w:val="single" w:sz="4" w:space="0" w:color="000000"/>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1303" w:type="dxa"/>
            <w:tcBorders>
              <w:top w:val="nil"/>
              <w:left w:val="single" w:sz="4" w:space="0" w:color="auto"/>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Pr="00202142">
              <w:rPr>
                <w:rFonts w:ascii="Times New Roman" w:eastAsia="Times New Roman" w:hAnsi="Times New Roman" w:cs="Times New Roman"/>
                <w:b/>
                <w:bCs/>
                <w:color w:val="000000"/>
                <w:sz w:val="20"/>
                <w:szCs w:val="20"/>
                <w:lang w:eastAsia="pl-PL"/>
              </w:rPr>
              <w:t xml:space="preserve">21 451,00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20 709,00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96,54    </w:t>
            </w:r>
          </w:p>
        </w:tc>
        <w:tc>
          <w:tcPr>
            <w:tcW w:w="1418"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21 451,00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20 283,00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sz w:val="20"/>
                <w:szCs w:val="20"/>
                <w:lang w:eastAsia="pl-PL"/>
              </w:rPr>
            </w:pPr>
            <w:r w:rsidRPr="00AE0793">
              <w:rPr>
                <w:rFonts w:ascii="Times New Roman" w:eastAsia="Times New Roman" w:hAnsi="Times New Roman" w:cs="Times New Roman"/>
                <w:b/>
                <w:sz w:val="20"/>
                <w:szCs w:val="20"/>
                <w:lang w:eastAsia="pl-PL"/>
              </w:rPr>
              <w:t xml:space="preserve">   94,56    </w:t>
            </w:r>
          </w:p>
        </w:tc>
      </w:tr>
      <w:tr w:rsidR="00202142" w:rsidRPr="00202142" w:rsidTr="003015B6">
        <w:trPr>
          <w:trHeight w:val="240"/>
        </w:trPr>
        <w:tc>
          <w:tcPr>
            <w:tcW w:w="807"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768" w:type="dxa"/>
            <w:tcBorders>
              <w:top w:val="nil"/>
              <w:left w:val="nil"/>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75101</w:t>
            </w: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w:t>
            </w:r>
          </w:p>
        </w:tc>
        <w:tc>
          <w:tcPr>
            <w:tcW w:w="1303" w:type="dxa"/>
            <w:tcBorders>
              <w:top w:val="nil"/>
              <w:left w:val="nil"/>
              <w:bottom w:val="nil"/>
              <w:right w:val="single" w:sz="4" w:space="0" w:color="000000"/>
            </w:tcBorders>
            <w:shd w:val="clear" w:color="000000" w:fill="FFFFFF"/>
            <w:noWrap/>
            <w:vAlign w:val="center"/>
            <w:hideMark/>
          </w:tcPr>
          <w:p w:rsidR="00202142" w:rsidRPr="00202142" w:rsidRDefault="00AE0793"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00202142" w:rsidRPr="00202142">
              <w:rPr>
                <w:rFonts w:ascii="Times New Roman" w:eastAsia="Times New Roman" w:hAnsi="Times New Roman" w:cs="Times New Roman"/>
                <w:b/>
                <w:bCs/>
                <w:i/>
                <w:iCs/>
                <w:color w:val="000000"/>
                <w:sz w:val="20"/>
                <w:szCs w:val="20"/>
                <w:lang w:eastAsia="pl-PL"/>
              </w:rPr>
              <w:t xml:space="preserve">848,00    </w:t>
            </w:r>
          </w:p>
        </w:tc>
        <w:tc>
          <w:tcPr>
            <w:tcW w:w="1275"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426,00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50,24    </w:t>
            </w:r>
          </w:p>
        </w:tc>
        <w:tc>
          <w:tcPr>
            <w:tcW w:w="1418"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848,00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768" w:type="dxa"/>
            <w:tcBorders>
              <w:top w:val="nil"/>
              <w:left w:val="nil"/>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2010</w:t>
            </w:r>
          </w:p>
        </w:tc>
        <w:tc>
          <w:tcPr>
            <w:tcW w:w="1303"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848,00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3015B6">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426,00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AE0793">
              <w:rPr>
                <w:rFonts w:ascii="Times New Roman" w:eastAsia="Times New Roman" w:hAnsi="Times New Roman" w:cs="Times New Roman"/>
                <w:bCs/>
                <w:color w:val="000000"/>
                <w:sz w:val="20"/>
                <w:szCs w:val="20"/>
                <w:lang w:eastAsia="pl-PL"/>
              </w:rPr>
              <w:t xml:space="preserve">     50,24    </w:t>
            </w:r>
          </w:p>
        </w:tc>
        <w:tc>
          <w:tcPr>
            <w:tcW w:w="1418"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4110</w:t>
            </w:r>
          </w:p>
        </w:tc>
        <w:tc>
          <w:tcPr>
            <w:tcW w:w="1303"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150,00   </w:t>
            </w:r>
          </w:p>
        </w:tc>
        <w:tc>
          <w:tcPr>
            <w:tcW w:w="1275"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vMerge/>
            <w:tcBorders>
              <w:top w:val="nil"/>
              <w:left w:val="single" w:sz="4" w:space="0" w:color="000000"/>
              <w:bottom w:val="single" w:sz="4" w:space="0" w:color="000000"/>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color w:val="000000"/>
                <w:sz w:val="20"/>
                <w:szCs w:val="20"/>
                <w:lang w:eastAsia="pl-PL"/>
              </w:rPr>
            </w:pP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4120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21,00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vMerge/>
            <w:tcBorders>
              <w:top w:val="nil"/>
              <w:left w:val="single" w:sz="4" w:space="0" w:color="000000"/>
              <w:bottom w:val="single" w:sz="4" w:space="0" w:color="000000"/>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color w:val="000000"/>
                <w:sz w:val="20"/>
                <w:szCs w:val="20"/>
                <w:lang w:eastAsia="pl-PL"/>
              </w:rPr>
            </w:pP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4170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677,00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75107</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Pr="00202142">
              <w:rPr>
                <w:rFonts w:ascii="Times New Roman" w:eastAsia="Times New Roman" w:hAnsi="Times New Roman" w:cs="Times New Roman"/>
                <w:b/>
                <w:bCs/>
                <w:i/>
                <w:iCs/>
                <w:color w:val="000000"/>
                <w:sz w:val="20"/>
                <w:szCs w:val="20"/>
                <w:lang w:eastAsia="pl-PL"/>
              </w:rPr>
              <w:t xml:space="preserve">  20 603,00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20 283,00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98,45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20 603,00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20 283,00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i/>
                <w:sz w:val="20"/>
                <w:szCs w:val="20"/>
                <w:lang w:eastAsia="pl-PL"/>
              </w:rPr>
            </w:pPr>
            <w:r w:rsidRPr="00AE0793">
              <w:rPr>
                <w:rFonts w:ascii="Times New Roman" w:eastAsia="Times New Roman" w:hAnsi="Times New Roman" w:cs="Times New Roman"/>
                <w:b/>
                <w:i/>
                <w:sz w:val="20"/>
                <w:szCs w:val="20"/>
                <w:lang w:eastAsia="pl-PL"/>
              </w:rPr>
              <w:t xml:space="preserve">   98,45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202142">
              <w:rPr>
                <w:rFonts w:ascii="Times New Roman" w:eastAsia="Times New Roman" w:hAnsi="Times New Roman" w:cs="Times New Roman"/>
                <w:color w:val="000000"/>
                <w:sz w:val="20"/>
                <w:szCs w:val="20"/>
                <w:lang w:eastAsia="pl-PL"/>
              </w:rPr>
              <w:t xml:space="preserve"> 20 603,00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3015B6"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  20 283,00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AE0793">
              <w:rPr>
                <w:rFonts w:ascii="Times New Roman" w:eastAsia="Times New Roman" w:hAnsi="Times New Roman" w:cs="Times New Roman"/>
                <w:bCs/>
                <w:color w:val="000000"/>
                <w:sz w:val="20"/>
                <w:szCs w:val="20"/>
                <w:lang w:eastAsia="pl-PL"/>
              </w:rPr>
              <w:t xml:space="preserve">     98,45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3030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12 000,00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11 680,00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97,33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384,24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384,24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100,00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4120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55,06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55,06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100,00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4170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3 732,00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3 732,00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100,00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4210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3 863,35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3 863,35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100,00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4410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568,35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568,35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100,00    </w:t>
            </w:r>
          </w:p>
        </w:tc>
      </w:tr>
      <w:tr w:rsidR="00202142" w:rsidRPr="00202142" w:rsidTr="003015B6">
        <w:trPr>
          <w:trHeight w:val="240"/>
        </w:trPr>
        <w:tc>
          <w:tcPr>
            <w:tcW w:w="807" w:type="dxa"/>
            <w:tcBorders>
              <w:top w:val="single" w:sz="4" w:space="0" w:color="auto"/>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752</w:t>
            </w:r>
          </w:p>
        </w:tc>
        <w:tc>
          <w:tcPr>
            <w:tcW w:w="76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600,00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3015B6">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600,00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600,00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75212</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600,00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600,00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600,00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600,00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3015B6">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600,00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4210</w:t>
            </w:r>
          </w:p>
        </w:tc>
        <w:tc>
          <w:tcPr>
            <w:tcW w:w="1303" w:type="dxa"/>
            <w:tcBorders>
              <w:top w:val="nil"/>
              <w:left w:val="nil"/>
              <w:bottom w:val="single" w:sz="4" w:space="0" w:color="000000"/>
              <w:right w:val="single" w:sz="4" w:space="0" w:color="000000"/>
            </w:tcBorders>
            <w:shd w:val="clear" w:color="000000" w:fill="FFFFFF"/>
            <w:noWrap/>
            <w:vAlign w:val="center"/>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4410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single" w:sz="4" w:space="0" w:color="auto"/>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754</w:t>
            </w:r>
          </w:p>
        </w:tc>
        <w:tc>
          <w:tcPr>
            <w:tcW w:w="76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400,00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3015B6">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400,00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400,00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75414</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400,00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400,00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400,00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400,00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3015B6">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400,00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4210</w:t>
            </w:r>
          </w:p>
        </w:tc>
        <w:tc>
          <w:tcPr>
            <w:tcW w:w="1303" w:type="dxa"/>
            <w:tcBorders>
              <w:top w:val="nil"/>
              <w:left w:val="nil"/>
              <w:bottom w:val="single" w:sz="4" w:space="0" w:color="000000"/>
              <w:right w:val="single" w:sz="4" w:space="0" w:color="000000"/>
            </w:tcBorders>
            <w:shd w:val="clear" w:color="000000" w:fill="FFFFFF"/>
            <w:noWrap/>
            <w:vAlign w:val="center"/>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p>
        </w:tc>
        <w:tc>
          <w:tcPr>
            <w:tcW w:w="1275" w:type="dxa"/>
            <w:tcBorders>
              <w:top w:val="nil"/>
              <w:left w:val="nil"/>
              <w:bottom w:val="single" w:sz="4" w:space="0" w:color="000000"/>
              <w:right w:val="single" w:sz="4" w:space="0" w:color="000000"/>
            </w:tcBorders>
            <w:shd w:val="clear" w:color="000000" w:fill="FFFFFF"/>
            <w:noWrap/>
            <w:vAlign w:val="center"/>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4410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single" w:sz="4" w:space="0" w:color="auto"/>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801</w:t>
            </w:r>
          </w:p>
        </w:tc>
        <w:tc>
          <w:tcPr>
            <w:tcW w:w="76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Pr="00202142">
              <w:rPr>
                <w:rFonts w:ascii="Times New Roman" w:eastAsia="Times New Roman" w:hAnsi="Times New Roman" w:cs="Times New Roman"/>
                <w:b/>
                <w:bCs/>
                <w:color w:val="000000"/>
                <w:sz w:val="20"/>
                <w:szCs w:val="20"/>
                <w:lang w:eastAsia="pl-PL"/>
              </w:rPr>
              <w:t xml:space="preserve"> 25 498,00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25 498,00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25 498,00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80101</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Pr="00202142">
              <w:rPr>
                <w:rFonts w:ascii="Times New Roman" w:eastAsia="Times New Roman" w:hAnsi="Times New Roman" w:cs="Times New Roman"/>
                <w:b/>
                <w:bCs/>
                <w:i/>
                <w:iCs/>
                <w:color w:val="000000"/>
                <w:sz w:val="20"/>
                <w:szCs w:val="20"/>
                <w:lang w:eastAsia="pl-PL"/>
              </w:rPr>
              <w:t xml:space="preserve">    13 126,00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13 126,00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13 126,00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202142">
              <w:rPr>
                <w:rFonts w:ascii="Times New Roman" w:eastAsia="Times New Roman" w:hAnsi="Times New Roman" w:cs="Times New Roman"/>
                <w:color w:val="000000"/>
                <w:sz w:val="20"/>
                <w:szCs w:val="20"/>
                <w:lang w:eastAsia="pl-PL"/>
              </w:rPr>
              <w:t xml:space="preserve">  13 126,00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3015B6" w:rsidP="003015B6">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 13 126,00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w:t>
            </w:r>
            <w:r w:rsidRPr="00AE0793">
              <w:rPr>
                <w:rFonts w:ascii="Times New Roman" w:eastAsia="Times New Roman" w:hAnsi="Times New Roman" w:cs="Times New Roman"/>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4240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13 126,00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bottom w:val="nil"/>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80110</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Pr="00202142">
              <w:rPr>
                <w:rFonts w:ascii="Times New Roman" w:eastAsia="Times New Roman" w:hAnsi="Times New Roman" w:cs="Times New Roman"/>
                <w:b/>
                <w:bCs/>
                <w:i/>
                <w:iCs/>
                <w:color w:val="000000"/>
                <w:sz w:val="20"/>
                <w:szCs w:val="20"/>
                <w:lang w:eastAsia="pl-PL"/>
              </w:rPr>
              <w:t xml:space="preserve">    12 372,00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12 372,00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12 372,00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tcBorders>
              <w:top w:val="nil"/>
              <w:left w:val="single" w:sz="4" w:space="0" w:color="000000"/>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202142">
              <w:rPr>
                <w:rFonts w:ascii="Times New Roman" w:eastAsia="Times New Roman" w:hAnsi="Times New Roman" w:cs="Times New Roman"/>
                <w:color w:val="000000"/>
                <w:sz w:val="20"/>
                <w:szCs w:val="20"/>
                <w:lang w:eastAsia="pl-PL"/>
              </w:rPr>
              <w:t xml:space="preserve">  12 372,00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3015B6"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    12 372,00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w:t>
            </w:r>
            <w:r w:rsidRPr="00AE0793">
              <w:rPr>
                <w:rFonts w:ascii="Times New Roman" w:eastAsia="Times New Roman" w:hAnsi="Times New Roman" w:cs="Times New Roman"/>
                <w:bCs/>
                <w:color w:val="000000"/>
                <w:sz w:val="20"/>
                <w:szCs w:val="20"/>
                <w:lang w:eastAsia="pl-PL"/>
              </w:rPr>
              <w:t xml:space="preserve">100,00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tcBorders>
              <w:top w:val="nil"/>
              <w:left w:val="single" w:sz="4" w:space="0" w:color="000000"/>
              <w:bottom w:val="single" w:sz="4" w:space="0" w:color="auto"/>
              <w:right w:val="nil"/>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768"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4240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12 372,00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bl>
    <w:p w:rsidR="003015B6" w:rsidRDefault="003015B6">
      <w:r>
        <w:br w:type="page"/>
      </w:r>
    </w:p>
    <w:tbl>
      <w:tblPr>
        <w:tblW w:w="9221" w:type="dxa"/>
        <w:tblInd w:w="55" w:type="dxa"/>
        <w:tblLayout w:type="fixed"/>
        <w:tblCellMar>
          <w:left w:w="70" w:type="dxa"/>
          <w:right w:w="70" w:type="dxa"/>
        </w:tblCellMar>
        <w:tblLook w:val="04A0" w:firstRow="1" w:lastRow="0" w:firstColumn="1" w:lastColumn="0" w:noHBand="0" w:noVBand="1"/>
      </w:tblPr>
      <w:tblGrid>
        <w:gridCol w:w="807"/>
        <w:gridCol w:w="768"/>
        <w:gridCol w:w="540"/>
        <w:gridCol w:w="1303"/>
        <w:gridCol w:w="1275"/>
        <w:gridCol w:w="842"/>
        <w:gridCol w:w="1418"/>
        <w:gridCol w:w="1275"/>
        <w:gridCol w:w="993"/>
      </w:tblGrid>
      <w:tr w:rsidR="00202142" w:rsidRPr="00202142" w:rsidTr="003015B6">
        <w:trPr>
          <w:trHeight w:val="240"/>
        </w:trPr>
        <w:tc>
          <w:tcPr>
            <w:tcW w:w="807" w:type="dxa"/>
            <w:vMerge w:val="restart"/>
            <w:tcBorders>
              <w:top w:val="single" w:sz="4" w:space="0" w:color="auto"/>
              <w:left w:val="single" w:sz="4" w:space="0" w:color="000000"/>
              <w:bottom w:val="single" w:sz="4" w:space="0" w:color="000000"/>
              <w:right w:val="nil"/>
            </w:tcBorders>
            <w:shd w:val="clear" w:color="000000" w:fill="FFFFFF"/>
            <w:noWrap/>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lastRenderedPageBreak/>
              <w:t>852</w:t>
            </w:r>
          </w:p>
        </w:tc>
        <w:tc>
          <w:tcPr>
            <w:tcW w:w="768"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540" w:type="dxa"/>
            <w:tcBorders>
              <w:top w:val="single" w:sz="4" w:space="0" w:color="auto"/>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303" w:type="dxa"/>
            <w:tcBorders>
              <w:top w:val="single" w:sz="4" w:space="0" w:color="auto"/>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Pr="00202142">
              <w:rPr>
                <w:rFonts w:ascii="Times New Roman" w:eastAsia="Times New Roman" w:hAnsi="Times New Roman" w:cs="Times New Roman"/>
                <w:b/>
                <w:bCs/>
                <w:color w:val="000000"/>
                <w:sz w:val="20"/>
                <w:szCs w:val="20"/>
                <w:lang w:eastAsia="pl-PL"/>
              </w:rPr>
              <w:t xml:space="preserve">1 597 691,64    </w:t>
            </w:r>
          </w:p>
        </w:tc>
        <w:tc>
          <w:tcPr>
            <w:tcW w:w="1275" w:type="dxa"/>
            <w:tcBorders>
              <w:top w:val="single" w:sz="4" w:space="0" w:color="auto"/>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896 280,00    </w:t>
            </w:r>
          </w:p>
        </w:tc>
        <w:tc>
          <w:tcPr>
            <w:tcW w:w="842" w:type="dxa"/>
            <w:tcBorders>
              <w:top w:val="single" w:sz="4" w:space="0" w:color="auto"/>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56,10    </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1 597 691,64   </w:t>
            </w:r>
          </w:p>
        </w:tc>
        <w:tc>
          <w:tcPr>
            <w:tcW w:w="1275" w:type="dxa"/>
            <w:tcBorders>
              <w:top w:val="single" w:sz="4" w:space="0" w:color="auto"/>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896 240,03   </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sz w:val="20"/>
                <w:szCs w:val="20"/>
                <w:lang w:eastAsia="pl-PL"/>
              </w:rPr>
            </w:pPr>
            <w:r w:rsidRPr="00202142">
              <w:rPr>
                <w:rFonts w:ascii="Times New Roman" w:eastAsia="Times New Roman" w:hAnsi="Times New Roman" w:cs="Times New Roman"/>
                <w:sz w:val="20"/>
                <w:szCs w:val="20"/>
                <w:lang w:eastAsia="pl-PL"/>
              </w:rPr>
              <w:t xml:space="preserve"> </w:t>
            </w:r>
            <w:r w:rsidRPr="00AE0793">
              <w:rPr>
                <w:rFonts w:ascii="Times New Roman" w:eastAsia="Times New Roman" w:hAnsi="Times New Roman" w:cs="Times New Roman"/>
                <w:b/>
                <w:sz w:val="20"/>
                <w:szCs w:val="20"/>
                <w:lang w:eastAsia="pl-PL"/>
              </w:rPr>
              <w:t xml:space="preserve">56,10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val="restart"/>
            <w:tcBorders>
              <w:top w:val="single" w:sz="4" w:space="0" w:color="000000"/>
              <w:left w:val="single" w:sz="4" w:space="0" w:color="000000"/>
              <w:bottom w:val="nil"/>
              <w:right w:val="nil"/>
            </w:tcBorders>
            <w:shd w:val="clear" w:color="000000" w:fill="FFFFFF"/>
            <w:noWrap/>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85212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1 572 000,00    </w:t>
            </w:r>
          </w:p>
        </w:tc>
        <w:tc>
          <w:tcPr>
            <w:tcW w:w="1275"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882 790,00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56,16    </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1 572 000,00   </w:t>
            </w:r>
          </w:p>
        </w:tc>
        <w:tc>
          <w:tcPr>
            <w:tcW w:w="1275"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882 790,00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i/>
                <w:sz w:val="20"/>
                <w:szCs w:val="20"/>
                <w:lang w:eastAsia="pl-PL"/>
              </w:rPr>
            </w:pPr>
            <w:r w:rsidRPr="00AE0793">
              <w:rPr>
                <w:rFonts w:ascii="Times New Roman" w:eastAsia="Times New Roman" w:hAnsi="Times New Roman" w:cs="Times New Roman"/>
                <w:b/>
                <w:i/>
                <w:sz w:val="20"/>
                <w:szCs w:val="20"/>
                <w:lang w:eastAsia="pl-PL"/>
              </w:rPr>
              <w:t xml:space="preserve">56,16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1 572 000,00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3015B6"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 882 790,00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AE0793">
              <w:rPr>
                <w:rFonts w:ascii="Times New Roman" w:eastAsia="Times New Roman" w:hAnsi="Times New Roman" w:cs="Times New Roman"/>
                <w:bCs/>
                <w:color w:val="000000"/>
                <w:sz w:val="20"/>
                <w:szCs w:val="20"/>
                <w:lang w:eastAsia="pl-PL"/>
              </w:rPr>
              <w:t xml:space="preserve">     56,16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3110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1 419 051,00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814 932,50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57,43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30 383,00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14 611,71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48,09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4040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3 306,00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3 306,00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100,00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113 229,00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46 403,81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40,98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4120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840,00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564,98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67,26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4210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1 004,00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4300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2 000,00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1 330,00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66,50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nil"/>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4440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2 187,00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1 641,00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75,03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85213</w:t>
            </w:r>
          </w:p>
        </w:tc>
        <w:tc>
          <w:tcPr>
            <w:tcW w:w="540" w:type="dxa"/>
            <w:tcBorders>
              <w:top w:val="nil"/>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Pr="00202142">
              <w:rPr>
                <w:rFonts w:ascii="Times New Roman" w:eastAsia="Times New Roman" w:hAnsi="Times New Roman" w:cs="Times New Roman"/>
                <w:b/>
                <w:bCs/>
                <w:i/>
                <w:iCs/>
                <w:color w:val="000000"/>
                <w:sz w:val="20"/>
                <w:szCs w:val="20"/>
                <w:lang w:eastAsia="pl-PL"/>
              </w:rPr>
              <w:t xml:space="preserve"> 10 156,00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8 597,00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84,65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10 156,00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8 596,80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AE0793" w:rsidRDefault="00202142" w:rsidP="00AE0793">
            <w:pPr>
              <w:spacing w:after="0" w:line="240" w:lineRule="auto"/>
              <w:jc w:val="right"/>
              <w:rPr>
                <w:rFonts w:ascii="Times New Roman" w:eastAsia="Times New Roman" w:hAnsi="Times New Roman" w:cs="Times New Roman"/>
                <w:b/>
                <w:i/>
                <w:sz w:val="20"/>
                <w:szCs w:val="20"/>
                <w:lang w:eastAsia="pl-PL"/>
              </w:rPr>
            </w:pPr>
            <w:r w:rsidRPr="00AE0793">
              <w:rPr>
                <w:rFonts w:ascii="Times New Roman" w:eastAsia="Times New Roman" w:hAnsi="Times New Roman" w:cs="Times New Roman"/>
                <w:b/>
                <w:i/>
                <w:sz w:val="20"/>
                <w:szCs w:val="20"/>
                <w:lang w:eastAsia="pl-PL"/>
              </w:rPr>
              <w:t xml:space="preserve">  84,65    </w:t>
            </w:r>
          </w:p>
        </w:tc>
      </w:tr>
      <w:tr w:rsidR="00202142" w:rsidRPr="00202142" w:rsidTr="003015B6">
        <w:trPr>
          <w:trHeight w:val="255"/>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202142">
              <w:rPr>
                <w:rFonts w:ascii="Times New Roman" w:eastAsia="Times New Roman" w:hAnsi="Times New Roman" w:cs="Times New Roman"/>
                <w:color w:val="000000"/>
                <w:sz w:val="20"/>
                <w:szCs w:val="20"/>
                <w:lang w:eastAsia="pl-PL"/>
              </w:rPr>
              <w:t xml:space="preserve"> 10 156,00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3015B6"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      8 597,00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AE0793"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w:t>
            </w:r>
            <w:r w:rsidRPr="00AE0793">
              <w:rPr>
                <w:rFonts w:ascii="Times New Roman" w:eastAsia="Times New Roman" w:hAnsi="Times New Roman" w:cs="Times New Roman"/>
                <w:bCs/>
                <w:color w:val="000000"/>
                <w:sz w:val="20"/>
                <w:szCs w:val="20"/>
                <w:lang w:eastAsia="pl-PL"/>
              </w:rPr>
              <w:t xml:space="preserve">84,65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7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single" w:sz="4" w:space="0" w:color="000000"/>
              <w:left w:val="nil"/>
              <w:bottom w:val="single" w:sz="4" w:space="0" w:color="000000"/>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4130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10 156,00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8 596,80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84,65    </w:t>
            </w:r>
          </w:p>
        </w:tc>
      </w:tr>
      <w:tr w:rsidR="00202142" w:rsidRPr="00202142" w:rsidTr="003015B6">
        <w:trPr>
          <w:trHeight w:val="27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85215</w:t>
            </w:r>
          </w:p>
        </w:tc>
        <w:tc>
          <w:tcPr>
            <w:tcW w:w="540" w:type="dxa"/>
            <w:tcBorders>
              <w:top w:val="nil"/>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509,64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288,00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56,51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509,64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287,27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815641" w:rsidRDefault="00202142" w:rsidP="00AE0793">
            <w:pPr>
              <w:spacing w:after="0" w:line="240" w:lineRule="auto"/>
              <w:jc w:val="right"/>
              <w:rPr>
                <w:rFonts w:ascii="Times New Roman" w:eastAsia="Times New Roman" w:hAnsi="Times New Roman" w:cs="Times New Roman"/>
                <w:b/>
                <w:i/>
                <w:sz w:val="20"/>
                <w:szCs w:val="20"/>
                <w:lang w:eastAsia="pl-PL"/>
              </w:rPr>
            </w:pPr>
            <w:r w:rsidRPr="00815641">
              <w:rPr>
                <w:rFonts w:ascii="Times New Roman" w:eastAsia="Times New Roman" w:hAnsi="Times New Roman" w:cs="Times New Roman"/>
                <w:b/>
                <w:i/>
                <w:sz w:val="20"/>
                <w:szCs w:val="20"/>
                <w:lang w:eastAsia="pl-PL"/>
              </w:rPr>
              <w:t xml:space="preserve">56,37    </w:t>
            </w:r>
          </w:p>
        </w:tc>
      </w:tr>
      <w:tr w:rsidR="00202142" w:rsidRPr="00202142" w:rsidTr="003015B6">
        <w:trPr>
          <w:trHeight w:val="27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509,64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3015B6">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288,00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815641"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w:t>
            </w:r>
            <w:r w:rsidRPr="00815641">
              <w:rPr>
                <w:rFonts w:ascii="Times New Roman" w:eastAsia="Times New Roman" w:hAnsi="Times New Roman" w:cs="Times New Roman"/>
                <w:bCs/>
                <w:color w:val="000000"/>
                <w:sz w:val="20"/>
                <w:szCs w:val="20"/>
                <w:lang w:eastAsia="pl-PL"/>
              </w:rPr>
              <w:t xml:space="preserve">56,51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7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3110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499,54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281,64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56,38    </w:t>
            </w:r>
          </w:p>
        </w:tc>
      </w:tr>
      <w:tr w:rsidR="00202142" w:rsidRPr="00202142" w:rsidTr="003015B6">
        <w:trPr>
          <w:trHeight w:val="27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000000"/>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02142" w:rsidRPr="00202142" w:rsidRDefault="00202142" w:rsidP="00202142">
            <w:pPr>
              <w:spacing w:after="0" w:line="240" w:lineRule="auto"/>
              <w:jc w:val="center"/>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4210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10,10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5,63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55,74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85228</w:t>
            </w:r>
          </w:p>
        </w:tc>
        <w:tc>
          <w:tcPr>
            <w:tcW w:w="540" w:type="dxa"/>
            <w:tcBorders>
              <w:top w:val="nil"/>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Pr>
                <w:rFonts w:ascii="Times New Roman" w:eastAsia="Times New Roman" w:hAnsi="Times New Roman" w:cs="Times New Roman"/>
                <w:b/>
                <w:bCs/>
                <w:i/>
                <w:iCs/>
                <w:color w:val="000000"/>
                <w:sz w:val="20"/>
                <w:szCs w:val="20"/>
                <w:lang w:eastAsia="pl-PL"/>
              </w:rPr>
              <w:t xml:space="preserve">       </w:t>
            </w:r>
            <w:r w:rsidRPr="00202142">
              <w:rPr>
                <w:rFonts w:ascii="Times New Roman" w:eastAsia="Times New Roman" w:hAnsi="Times New Roman" w:cs="Times New Roman"/>
                <w:b/>
                <w:bCs/>
                <w:i/>
                <w:iCs/>
                <w:color w:val="000000"/>
                <w:sz w:val="20"/>
                <w:szCs w:val="20"/>
                <w:lang w:eastAsia="pl-PL"/>
              </w:rPr>
              <w:t xml:space="preserve">14 360,00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4 440,00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30,92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14 360,00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4 440,00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815641" w:rsidRDefault="00202142" w:rsidP="00AE0793">
            <w:pPr>
              <w:spacing w:after="0" w:line="240" w:lineRule="auto"/>
              <w:jc w:val="right"/>
              <w:rPr>
                <w:rFonts w:ascii="Times New Roman" w:eastAsia="Times New Roman" w:hAnsi="Times New Roman" w:cs="Times New Roman"/>
                <w:b/>
                <w:i/>
                <w:sz w:val="20"/>
                <w:szCs w:val="20"/>
                <w:lang w:eastAsia="pl-PL"/>
              </w:rPr>
            </w:pPr>
            <w:r w:rsidRPr="00202142">
              <w:rPr>
                <w:rFonts w:ascii="Times New Roman" w:eastAsia="Times New Roman" w:hAnsi="Times New Roman" w:cs="Times New Roman"/>
                <w:sz w:val="20"/>
                <w:szCs w:val="20"/>
                <w:lang w:eastAsia="pl-PL"/>
              </w:rPr>
              <w:t xml:space="preserve">  </w:t>
            </w:r>
            <w:r w:rsidRPr="00815641">
              <w:rPr>
                <w:rFonts w:ascii="Times New Roman" w:eastAsia="Times New Roman" w:hAnsi="Times New Roman" w:cs="Times New Roman"/>
                <w:b/>
                <w:i/>
                <w:sz w:val="20"/>
                <w:szCs w:val="20"/>
                <w:lang w:eastAsia="pl-PL"/>
              </w:rPr>
              <w:t xml:space="preserve">30,92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Pr="00202142">
              <w:rPr>
                <w:rFonts w:ascii="Times New Roman" w:eastAsia="Times New Roman" w:hAnsi="Times New Roman" w:cs="Times New Roman"/>
                <w:color w:val="000000"/>
                <w:sz w:val="20"/>
                <w:szCs w:val="20"/>
                <w:lang w:eastAsia="pl-PL"/>
              </w:rPr>
              <w:t xml:space="preserve"> 14 360,00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3015B6" w:rsidP="00AE0793">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202142" w:rsidRPr="00202142">
              <w:rPr>
                <w:rFonts w:ascii="Times New Roman" w:eastAsia="Times New Roman" w:hAnsi="Times New Roman" w:cs="Times New Roman"/>
                <w:color w:val="000000"/>
                <w:sz w:val="20"/>
                <w:szCs w:val="20"/>
                <w:lang w:eastAsia="pl-PL"/>
              </w:rPr>
              <w:t xml:space="preserve">  4 440,00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815641"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w:t>
            </w:r>
            <w:r w:rsidRPr="00815641">
              <w:rPr>
                <w:rFonts w:ascii="Times New Roman" w:eastAsia="Times New Roman" w:hAnsi="Times New Roman" w:cs="Times New Roman"/>
                <w:bCs/>
                <w:color w:val="000000"/>
                <w:sz w:val="20"/>
                <w:szCs w:val="20"/>
                <w:lang w:eastAsia="pl-PL"/>
              </w:rPr>
              <w:t xml:space="preserve">30,92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202142" w:rsidRPr="00202142" w:rsidRDefault="00202142" w:rsidP="00202142">
            <w:pPr>
              <w:spacing w:after="0" w:line="240" w:lineRule="auto"/>
              <w:rPr>
                <w:rFonts w:ascii="Times New Roman" w:eastAsia="Times New Roman" w:hAnsi="Times New Roman" w:cs="Times New Roman"/>
                <w:b/>
                <w:bCs/>
                <w:i/>
                <w:iCs/>
                <w:color w:val="000000"/>
                <w:sz w:val="20"/>
                <w:szCs w:val="20"/>
                <w:lang w:eastAsia="pl-PL"/>
              </w:rPr>
            </w:pPr>
          </w:p>
        </w:tc>
        <w:tc>
          <w:tcPr>
            <w:tcW w:w="540" w:type="dxa"/>
            <w:tcBorders>
              <w:top w:val="single" w:sz="4" w:space="0" w:color="000000"/>
              <w:left w:val="nil"/>
              <w:bottom w:val="nil"/>
              <w:right w:val="single" w:sz="4" w:space="0" w:color="000000"/>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4110</w:t>
            </w:r>
          </w:p>
        </w:tc>
        <w:tc>
          <w:tcPr>
            <w:tcW w:w="1303"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w:t>
            </w:r>
          </w:p>
        </w:tc>
        <w:tc>
          <w:tcPr>
            <w:tcW w:w="1275"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364,00   </w:t>
            </w:r>
          </w:p>
        </w:tc>
        <w:tc>
          <w:tcPr>
            <w:tcW w:w="1275" w:type="dxa"/>
            <w:tcBorders>
              <w:top w:val="nil"/>
              <w:left w:val="nil"/>
              <w:bottom w:val="nil"/>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auto"/>
              <w:bottom w:val="nil"/>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4120</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51,00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auto"/>
              <w:bottom w:val="nil"/>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4170</w:t>
            </w:r>
          </w:p>
        </w:tc>
        <w:tc>
          <w:tcPr>
            <w:tcW w:w="1303"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13 945,00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4 440,00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31,84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single" w:sz="4" w:space="0" w:color="auto"/>
              <w:left w:val="single" w:sz="4" w:space="0" w:color="auto"/>
              <w:bottom w:val="nil"/>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85295</w:t>
            </w:r>
          </w:p>
        </w:tc>
        <w:tc>
          <w:tcPr>
            <w:tcW w:w="540"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666,00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           165,00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815641" w:rsidP="00AE0793">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24,77</w:t>
            </w:r>
            <w:r w:rsidR="00202142"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sz w:val="20"/>
                <w:szCs w:val="20"/>
                <w:lang w:eastAsia="pl-PL"/>
              </w:rPr>
            </w:pPr>
            <w:r w:rsidRPr="00202142">
              <w:rPr>
                <w:rFonts w:ascii="Times New Roman" w:eastAsia="Times New Roman" w:hAnsi="Times New Roman" w:cs="Times New Roman"/>
                <w:b/>
                <w:bCs/>
                <w:i/>
                <w:iCs/>
                <w:sz w:val="20"/>
                <w:szCs w:val="20"/>
                <w:lang w:eastAsia="pl-PL"/>
              </w:rPr>
              <w:t xml:space="preserve">666,00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i/>
                <w:iCs/>
                <w:color w:val="000000"/>
                <w:sz w:val="20"/>
                <w:szCs w:val="20"/>
                <w:lang w:eastAsia="pl-PL"/>
              </w:rPr>
            </w:pPr>
            <w:r w:rsidRPr="00202142">
              <w:rPr>
                <w:rFonts w:ascii="Times New Roman" w:eastAsia="Times New Roman" w:hAnsi="Times New Roman" w:cs="Times New Roman"/>
                <w:b/>
                <w:bCs/>
                <w:i/>
                <w:iCs/>
                <w:color w:val="000000"/>
                <w:sz w:val="20"/>
                <w:szCs w:val="20"/>
                <w:lang w:eastAsia="pl-PL"/>
              </w:rPr>
              <w:t xml:space="preserve">125,96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815641" w:rsidRDefault="00202142" w:rsidP="00AE0793">
            <w:pPr>
              <w:spacing w:after="0" w:line="240" w:lineRule="auto"/>
              <w:jc w:val="right"/>
              <w:rPr>
                <w:rFonts w:ascii="Times New Roman" w:eastAsia="Times New Roman" w:hAnsi="Times New Roman" w:cs="Times New Roman"/>
                <w:b/>
                <w:i/>
                <w:sz w:val="20"/>
                <w:szCs w:val="20"/>
                <w:lang w:eastAsia="pl-PL"/>
              </w:rPr>
            </w:pPr>
            <w:r w:rsidRPr="00815641">
              <w:rPr>
                <w:rFonts w:ascii="Times New Roman" w:eastAsia="Times New Roman" w:hAnsi="Times New Roman" w:cs="Times New Roman"/>
                <w:b/>
                <w:i/>
                <w:sz w:val="20"/>
                <w:szCs w:val="20"/>
                <w:lang w:eastAsia="pl-PL"/>
              </w:rPr>
              <w:t xml:space="preserve"> 18,91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auto"/>
              <w:bottom w:val="nil"/>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2010</w:t>
            </w:r>
          </w:p>
        </w:tc>
        <w:tc>
          <w:tcPr>
            <w:tcW w:w="1303"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666,00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              165,00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815641" w:rsidRDefault="00202142" w:rsidP="00AE0793">
            <w:pPr>
              <w:spacing w:after="0" w:line="240" w:lineRule="auto"/>
              <w:jc w:val="right"/>
              <w:rPr>
                <w:rFonts w:ascii="Times New Roman" w:eastAsia="Times New Roman" w:hAnsi="Times New Roman" w:cs="Times New Roman"/>
                <w:bCs/>
                <w:color w:val="000000"/>
                <w:sz w:val="20"/>
                <w:szCs w:val="20"/>
                <w:lang w:eastAsia="pl-PL"/>
              </w:rPr>
            </w:pPr>
            <w:r w:rsidRPr="00815641">
              <w:rPr>
                <w:rFonts w:ascii="Times New Roman" w:eastAsia="Times New Roman" w:hAnsi="Times New Roman" w:cs="Times New Roman"/>
                <w:bCs/>
                <w:color w:val="000000"/>
                <w:sz w:val="20"/>
                <w:szCs w:val="20"/>
                <w:lang w:eastAsia="pl-PL"/>
              </w:rPr>
              <w:t xml:space="preserve">     24,77    </w:t>
            </w:r>
          </w:p>
        </w:tc>
        <w:tc>
          <w:tcPr>
            <w:tcW w:w="1418"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auto"/>
              <w:bottom w:val="nil"/>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4010</w:t>
            </w:r>
          </w:p>
        </w:tc>
        <w:tc>
          <w:tcPr>
            <w:tcW w:w="1303"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551,00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104,49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  18,96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auto"/>
              <w:bottom w:val="nil"/>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4110</w:t>
            </w:r>
          </w:p>
        </w:tc>
        <w:tc>
          <w:tcPr>
            <w:tcW w:w="1303"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101,00   </w:t>
            </w:r>
          </w:p>
        </w:tc>
        <w:tc>
          <w:tcPr>
            <w:tcW w:w="1275" w:type="dxa"/>
            <w:tcBorders>
              <w:top w:val="nil"/>
              <w:left w:val="nil"/>
              <w:bottom w:val="single" w:sz="4" w:space="0" w:color="auto"/>
              <w:right w:val="single" w:sz="4" w:space="0" w:color="auto"/>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18,91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18,72    </w:t>
            </w:r>
          </w:p>
        </w:tc>
      </w:tr>
      <w:tr w:rsidR="00202142" w:rsidRPr="00202142" w:rsidTr="003015B6">
        <w:trPr>
          <w:trHeight w:val="240"/>
        </w:trPr>
        <w:tc>
          <w:tcPr>
            <w:tcW w:w="807" w:type="dxa"/>
            <w:vMerge/>
            <w:tcBorders>
              <w:top w:val="single" w:sz="4" w:space="0" w:color="000000"/>
              <w:left w:val="single" w:sz="4" w:space="0" w:color="000000"/>
              <w:bottom w:val="nil"/>
              <w:right w:val="nil"/>
            </w:tcBorders>
            <w:vAlign w:val="center"/>
            <w:hideMark/>
          </w:tcPr>
          <w:p w:rsidR="00202142" w:rsidRPr="00202142" w:rsidRDefault="00202142" w:rsidP="00202142">
            <w:pPr>
              <w:spacing w:after="0" w:line="240" w:lineRule="auto"/>
              <w:rPr>
                <w:rFonts w:ascii="Times New Roman" w:eastAsia="Times New Roman" w:hAnsi="Times New Roman" w:cs="Times New Roman"/>
                <w:b/>
                <w:bCs/>
                <w:color w:val="000000"/>
                <w:sz w:val="20"/>
                <w:szCs w:val="20"/>
                <w:lang w:eastAsia="pl-PL"/>
              </w:rPr>
            </w:pPr>
          </w:p>
        </w:tc>
        <w:tc>
          <w:tcPr>
            <w:tcW w:w="768" w:type="dxa"/>
            <w:tcBorders>
              <w:top w:val="nil"/>
              <w:left w:val="single" w:sz="4" w:space="0" w:color="auto"/>
              <w:bottom w:val="nil"/>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202142">
            <w:pPr>
              <w:spacing w:after="0" w:line="240" w:lineRule="auto"/>
              <w:jc w:val="center"/>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4120</w:t>
            </w:r>
          </w:p>
        </w:tc>
        <w:tc>
          <w:tcPr>
            <w:tcW w:w="1303"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color w:val="000000"/>
                <w:sz w:val="20"/>
                <w:szCs w:val="20"/>
                <w:lang w:eastAsia="pl-PL"/>
              </w:rPr>
            </w:pPr>
            <w:r w:rsidRPr="00202142">
              <w:rPr>
                <w:rFonts w:ascii="Times New Roman" w:eastAsia="Times New Roman" w:hAnsi="Times New Roman" w:cs="Times New Roman"/>
                <w:color w:val="000000"/>
                <w:sz w:val="20"/>
                <w:szCs w:val="20"/>
                <w:lang w:eastAsia="pl-PL"/>
              </w:rPr>
              <w:t xml:space="preserve">14,00   </w:t>
            </w:r>
          </w:p>
        </w:tc>
        <w:tc>
          <w:tcPr>
            <w:tcW w:w="1275" w:type="dxa"/>
            <w:tcBorders>
              <w:top w:val="nil"/>
              <w:left w:val="nil"/>
              <w:bottom w:val="single" w:sz="4" w:space="0" w:color="auto"/>
              <w:right w:val="single" w:sz="4" w:space="0" w:color="auto"/>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2,56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sz w:val="20"/>
                <w:szCs w:val="20"/>
                <w:lang w:eastAsia="pl-PL"/>
              </w:rPr>
            </w:pPr>
            <w:r w:rsidRPr="00202142">
              <w:rPr>
                <w:rFonts w:ascii="Times New Roman" w:eastAsia="Times New Roman" w:hAnsi="Times New Roman" w:cs="Times New Roman"/>
                <w:sz w:val="20"/>
                <w:szCs w:val="20"/>
                <w:lang w:eastAsia="pl-PL"/>
              </w:rPr>
              <w:t xml:space="preserve">18,29    </w:t>
            </w:r>
          </w:p>
        </w:tc>
      </w:tr>
      <w:tr w:rsidR="00202142" w:rsidRPr="00202142" w:rsidTr="003015B6">
        <w:trPr>
          <w:trHeight w:val="420"/>
        </w:trPr>
        <w:tc>
          <w:tcPr>
            <w:tcW w:w="807" w:type="dxa"/>
            <w:tcBorders>
              <w:top w:val="nil"/>
              <w:left w:val="single" w:sz="4" w:space="0" w:color="000000"/>
              <w:bottom w:val="single" w:sz="4" w:space="0" w:color="000000"/>
              <w:right w:val="nil"/>
            </w:tcBorders>
            <w:shd w:val="clear" w:color="000000" w:fill="FFFFFF"/>
            <w:noWrap/>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 Ogółem </w:t>
            </w:r>
          </w:p>
        </w:tc>
        <w:tc>
          <w:tcPr>
            <w:tcW w:w="768" w:type="dxa"/>
            <w:tcBorders>
              <w:top w:val="single" w:sz="4" w:space="0" w:color="auto"/>
              <w:left w:val="nil"/>
              <w:bottom w:val="single" w:sz="4" w:space="0" w:color="000000"/>
              <w:right w:val="nil"/>
            </w:tcBorders>
            <w:shd w:val="clear" w:color="000000" w:fill="FFFFFF"/>
            <w:noWrap/>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540" w:type="dxa"/>
            <w:tcBorders>
              <w:top w:val="nil"/>
              <w:left w:val="nil"/>
              <w:bottom w:val="single" w:sz="4" w:space="0" w:color="000000"/>
              <w:right w:val="nil"/>
            </w:tcBorders>
            <w:shd w:val="clear" w:color="000000" w:fill="FFFFFF"/>
            <w:noWrap/>
            <w:vAlign w:val="center"/>
            <w:hideMark/>
          </w:tcPr>
          <w:p w:rsidR="00202142" w:rsidRPr="00202142" w:rsidRDefault="00202142" w:rsidP="00202142">
            <w:pPr>
              <w:spacing w:after="0" w:line="240" w:lineRule="auto"/>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w:t>
            </w:r>
          </w:p>
        </w:tc>
        <w:tc>
          <w:tcPr>
            <w:tcW w:w="1303" w:type="dxa"/>
            <w:tcBorders>
              <w:top w:val="nil"/>
              <w:left w:val="single" w:sz="4" w:space="0" w:color="000000"/>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r w:rsidRPr="00202142">
              <w:rPr>
                <w:rFonts w:ascii="Times New Roman" w:eastAsia="Times New Roman" w:hAnsi="Times New Roman" w:cs="Times New Roman"/>
                <w:b/>
                <w:bCs/>
                <w:sz w:val="20"/>
                <w:szCs w:val="20"/>
                <w:lang w:eastAsia="pl-PL"/>
              </w:rPr>
              <w:t xml:space="preserve">1 704 012,04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    982 126,40    </w:t>
            </w:r>
          </w:p>
        </w:tc>
        <w:tc>
          <w:tcPr>
            <w:tcW w:w="842" w:type="dxa"/>
            <w:tcBorders>
              <w:top w:val="nil"/>
              <w:left w:val="nil"/>
              <w:bottom w:val="single" w:sz="4" w:space="0" w:color="000000"/>
              <w:right w:val="single" w:sz="4" w:space="0" w:color="000000"/>
            </w:tcBorders>
            <w:shd w:val="clear" w:color="auto" w:fill="auto"/>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color w:val="000000"/>
                <w:sz w:val="20"/>
                <w:szCs w:val="20"/>
                <w:lang w:eastAsia="pl-PL"/>
              </w:rPr>
            </w:pPr>
            <w:r w:rsidRPr="00202142">
              <w:rPr>
                <w:rFonts w:ascii="Times New Roman" w:eastAsia="Times New Roman" w:hAnsi="Times New Roman" w:cs="Times New Roman"/>
                <w:b/>
                <w:bCs/>
                <w:color w:val="000000"/>
                <w:sz w:val="20"/>
                <w:szCs w:val="20"/>
                <w:lang w:eastAsia="pl-PL"/>
              </w:rPr>
              <w:t xml:space="preserve">     57,64    </w:t>
            </w:r>
          </w:p>
        </w:tc>
        <w:tc>
          <w:tcPr>
            <w:tcW w:w="1418"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   1 704 012,04    </w:t>
            </w:r>
          </w:p>
        </w:tc>
        <w:tc>
          <w:tcPr>
            <w:tcW w:w="1275" w:type="dxa"/>
            <w:tcBorders>
              <w:top w:val="nil"/>
              <w:left w:val="nil"/>
              <w:bottom w:val="single" w:sz="4" w:space="0" w:color="000000"/>
              <w:right w:val="single" w:sz="4" w:space="0" w:color="000000"/>
            </w:tcBorders>
            <w:shd w:val="clear" w:color="000000" w:fill="FFFFFF"/>
            <w:noWrap/>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   955 086,93    </w:t>
            </w:r>
          </w:p>
        </w:tc>
        <w:tc>
          <w:tcPr>
            <w:tcW w:w="993" w:type="dxa"/>
            <w:tcBorders>
              <w:top w:val="nil"/>
              <w:left w:val="nil"/>
              <w:bottom w:val="single" w:sz="4" w:space="0" w:color="000000"/>
              <w:right w:val="single" w:sz="4" w:space="0" w:color="000000"/>
            </w:tcBorders>
            <w:shd w:val="clear" w:color="auto" w:fill="auto"/>
            <w:vAlign w:val="center"/>
            <w:hideMark/>
          </w:tcPr>
          <w:p w:rsidR="00202142" w:rsidRPr="00202142" w:rsidRDefault="00202142" w:rsidP="00AE0793">
            <w:pPr>
              <w:spacing w:after="0" w:line="240" w:lineRule="auto"/>
              <w:jc w:val="right"/>
              <w:rPr>
                <w:rFonts w:ascii="Times New Roman" w:eastAsia="Times New Roman" w:hAnsi="Times New Roman" w:cs="Times New Roman"/>
                <w:b/>
                <w:bCs/>
                <w:sz w:val="20"/>
                <w:szCs w:val="20"/>
                <w:lang w:eastAsia="pl-PL"/>
              </w:rPr>
            </w:pPr>
            <w:r w:rsidRPr="00202142">
              <w:rPr>
                <w:rFonts w:ascii="Times New Roman" w:eastAsia="Times New Roman" w:hAnsi="Times New Roman" w:cs="Times New Roman"/>
                <w:b/>
                <w:bCs/>
                <w:sz w:val="20"/>
                <w:szCs w:val="20"/>
                <w:lang w:eastAsia="pl-PL"/>
              </w:rPr>
              <w:t xml:space="preserve"> 56,05    </w:t>
            </w:r>
          </w:p>
        </w:tc>
      </w:tr>
    </w:tbl>
    <w:p w:rsidR="00BE0B56" w:rsidRDefault="00BE0B56"/>
    <w:p w:rsidR="00BE0B56" w:rsidRDefault="00BE0B56">
      <w:r>
        <w:br w:type="page"/>
      </w:r>
    </w:p>
    <w:tbl>
      <w:tblPr>
        <w:tblW w:w="8660" w:type="dxa"/>
        <w:tblInd w:w="55" w:type="dxa"/>
        <w:tblCellMar>
          <w:left w:w="70" w:type="dxa"/>
          <w:right w:w="70" w:type="dxa"/>
        </w:tblCellMar>
        <w:tblLook w:val="04A0" w:firstRow="1" w:lastRow="0" w:firstColumn="1" w:lastColumn="0" w:noHBand="0" w:noVBand="1"/>
      </w:tblPr>
      <w:tblGrid>
        <w:gridCol w:w="400"/>
        <w:gridCol w:w="3680"/>
        <w:gridCol w:w="1180"/>
        <w:gridCol w:w="1660"/>
        <w:gridCol w:w="1740"/>
      </w:tblGrid>
      <w:tr w:rsidR="00BE0B56" w:rsidRPr="00BE0B56" w:rsidTr="00BE0B56">
        <w:trPr>
          <w:trHeight w:val="480"/>
        </w:trPr>
        <w:tc>
          <w:tcPr>
            <w:tcW w:w="400" w:type="dxa"/>
            <w:tcBorders>
              <w:top w:val="nil"/>
              <w:left w:val="nil"/>
              <w:bottom w:val="nil"/>
              <w:right w:val="nil"/>
            </w:tcBorders>
            <w:shd w:val="clear" w:color="auto" w:fill="auto"/>
            <w:noWrap/>
            <w:vAlign w:val="bottom"/>
            <w:hideMark/>
          </w:tcPr>
          <w:p w:rsidR="00BE0B56" w:rsidRPr="00BE0B56" w:rsidRDefault="00BE0B56" w:rsidP="00BE0B56">
            <w:pPr>
              <w:spacing w:after="0" w:line="240" w:lineRule="auto"/>
              <w:rPr>
                <w:rFonts w:ascii="Times New Roman" w:eastAsia="Times New Roman" w:hAnsi="Times New Roman" w:cs="Times New Roman"/>
                <w:color w:val="000000"/>
                <w:lang w:eastAsia="pl-PL"/>
              </w:rPr>
            </w:pPr>
          </w:p>
        </w:tc>
        <w:tc>
          <w:tcPr>
            <w:tcW w:w="8260" w:type="dxa"/>
            <w:gridSpan w:val="4"/>
            <w:tcBorders>
              <w:top w:val="nil"/>
              <w:left w:val="nil"/>
              <w:bottom w:val="nil"/>
              <w:right w:val="nil"/>
            </w:tcBorders>
            <w:shd w:val="clear" w:color="auto" w:fill="auto"/>
            <w:noWrap/>
            <w:vAlign w:val="center"/>
            <w:hideMark/>
          </w:tcPr>
          <w:p w:rsidR="00BE0B56" w:rsidRDefault="00BE0B56" w:rsidP="00BE0B56">
            <w:pPr>
              <w:spacing w:after="0" w:line="240" w:lineRule="auto"/>
              <w:ind w:left="3798"/>
              <w:rPr>
                <w:rFonts w:ascii="Times New Roman" w:eastAsia="Times New Roman" w:hAnsi="Times New Roman" w:cs="Times New Roman"/>
                <w:color w:val="000000"/>
                <w:sz w:val="18"/>
                <w:szCs w:val="18"/>
                <w:lang w:eastAsia="pl-PL"/>
              </w:rPr>
            </w:pPr>
            <w:r w:rsidRPr="00BE0B56">
              <w:rPr>
                <w:rFonts w:ascii="Times New Roman" w:eastAsia="Times New Roman" w:hAnsi="Times New Roman" w:cs="Times New Roman"/>
                <w:color w:val="000000"/>
                <w:sz w:val="18"/>
                <w:szCs w:val="18"/>
                <w:lang w:eastAsia="pl-PL"/>
              </w:rPr>
              <w:t>Załącznik Nr 5 do  Zarządzenia Nr OR.0050.33.2015</w:t>
            </w:r>
          </w:p>
          <w:p w:rsidR="00BE0B56" w:rsidRDefault="00BE0B56" w:rsidP="00BE0B56">
            <w:pPr>
              <w:spacing w:after="0" w:line="240" w:lineRule="auto"/>
              <w:ind w:left="3798"/>
              <w:rPr>
                <w:rFonts w:ascii="Times New Roman" w:eastAsia="Times New Roman" w:hAnsi="Times New Roman" w:cs="Times New Roman"/>
                <w:color w:val="000000"/>
                <w:sz w:val="18"/>
                <w:szCs w:val="18"/>
                <w:lang w:eastAsia="pl-PL"/>
              </w:rPr>
            </w:pPr>
            <w:r w:rsidRPr="00BE0B56">
              <w:rPr>
                <w:rFonts w:ascii="Times New Roman" w:eastAsia="Times New Roman" w:hAnsi="Times New Roman" w:cs="Times New Roman"/>
                <w:color w:val="000000"/>
                <w:sz w:val="18"/>
                <w:szCs w:val="18"/>
                <w:lang w:eastAsia="pl-PL"/>
              </w:rPr>
              <w:t xml:space="preserve"> Zastępcy Burmistrza Miasta Łaskarzew </w:t>
            </w:r>
          </w:p>
          <w:p w:rsidR="00BE0B56" w:rsidRPr="00BE0B56" w:rsidRDefault="00BE0B56" w:rsidP="00BE0B56">
            <w:pPr>
              <w:spacing w:after="0" w:line="240" w:lineRule="auto"/>
              <w:ind w:left="3798"/>
              <w:rPr>
                <w:rFonts w:ascii="Times New Roman" w:eastAsia="Times New Roman" w:hAnsi="Times New Roman" w:cs="Times New Roman"/>
                <w:color w:val="000000"/>
                <w:sz w:val="18"/>
                <w:szCs w:val="18"/>
                <w:lang w:eastAsia="pl-PL"/>
              </w:rPr>
            </w:pPr>
            <w:r w:rsidRPr="00BE0B56">
              <w:rPr>
                <w:rFonts w:ascii="Times New Roman" w:eastAsia="Times New Roman" w:hAnsi="Times New Roman" w:cs="Times New Roman"/>
                <w:color w:val="000000"/>
                <w:sz w:val="18"/>
                <w:szCs w:val="18"/>
                <w:lang w:eastAsia="pl-PL"/>
              </w:rPr>
              <w:t>z dnia</w:t>
            </w:r>
            <w:r w:rsidR="003015B6">
              <w:rPr>
                <w:rFonts w:ascii="Times New Roman" w:eastAsia="Times New Roman" w:hAnsi="Times New Roman" w:cs="Times New Roman"/>
                <w:color w:val="000000"/>
                <w:sz w:val="18"/>
                <w:szCs w:val="18"/>
                <w:lang w:eastAsia="pl-PL"/>
              </w:rPr>
              <w:t xml:space="preserve"> </w:t>
            </w:r>
            <w:r w:rsidRPr="00BE0B56">
              <w:rPr>
                <w:rFonts w:ascii="Times New Roman" w:eastAsia="Times New Roman" w:hAnsi="Times New Roman" w:cs="Times New Roman"/>
                <w:color w:val="000000"/>
                <w:sz w:val="18"/>
                <w:szCs w:val="18"/>
                <w:lang w:eastAsia="pl-PL"/>
              </w:rPr>
              <w:t>19 sierpnia 2015 r.</w:t>
            </w:r>
          </w:p>
        </w:tc>
      </w:tr>
      <w:tr w:rsidR="00BE0B56" w:rsidRPr="00BE0B56" w:rsidTr="00BE0B56">
        <w:trPr>
          <w:trHeight w:val="1095"/>
        </w:trPr>
        <w:tc>
          <w:tcPr>
            <w:tcW w:w="8660" w:type="dxa"/>
            <w:gridSpan w:val="5"/>
            <w:tcBorders>
              <w:top w:val="nil"/>
              <w:left w:val="nil"/>
              <w:bottom w:val="single" w:sz="4" w:space="0" w:color="auto"/>
              <w:right w:val="nil"/>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28"/>
                <w:szCs w:val="28"/>
                <w:lang w:eastAsia="pl-PL"/>
              </w:rPr>
            </w:pPr>
            <w:r w:rsidRPr="00BE0B56">
              <w:rPr>
                <w:rFonts w:ascii="Times New Roman" w:eastAsia="Times New Roman" w:hAnsi="Times New Roman" w:cs="Times New Roman"/>
                <w:b/>
                <w:bCs/>
                <w:sz w:val="28"/>
                <w:szCs w:val="28"/>
                <w:lang w:eastAsia="pl-PL"/>
              </w:rPr>
              <w:t>Przychody i rozchody budżetu na dzień 30 czerwca 2015 r.</w:t>
            </w:r>
          </w:p>
        </w:tc>
      </w:tr>
      <w:tr w:rsidR="00BE0B56" w:rsidRPr="00BE0B56" w:rsidTr="00BE0B56">
        <w:trPr>
          <w:trHeight w:val="300"/>
        </w:trPr>
        <w:tc>
          <w:tcPr>
            <w:tcW w:w="400"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6"/>
                <w:szCs w:val="16"/>
                <w:lang w:eastAsia="pl-PL"/>
              </w:rPr>
            </w:pPr>
            <w:r w:rsidRPr="00BE0B56">
              <w:rPr>
                <w:rFonts w:ascii="Times New Roman" w:eastAsia="Times New Roman" w:hAnsi="Times New Roman" w:cs="Times New Roman"/>
                <w:b/>
                <w:bCs/>
                <w:sz w:val="16"/>
                <w:szCs w:val="16"/>
                <w:lang w:eastAsia="pl-PL"/>
              </w:rPr>
              <w:t>Lp.</w:t>
            </w:r>
          </w:p>
        </w:tc>
        <w:tc>
          <w:tcPr>
            <w:tcW w:w="3680"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6"/>
                <w:szCs w:val="16"/>
                <w:lang w:eastAsia="pl-PL"/>
              </w:rPr>
            </w:pPr>
            <w:r w:rsidRPr="00BE0B56">
              <w:rPr>
                <w:rFonts w:ascii="Times New Roman" w:eastAsia="Times New Roman" w:hAnsi="Times New Roman" w:cs="Times New Roman"/>
                <w:b/>
                <w:bCs/>
                <w:sz w:val="16"/>
                <w:szCs w:val="16"/>
                <w:lang w:eastAsia="pl-PL"/>
              </w:rPr>
              <w:t>Treść</w:t>
            </w:r>
          </w:p>
        </w:tc>
        <w:tc>
          <w:tcPr>
            <w:tcW w:w="1180" w:type="dxa"/>
            <w:vMerge w:val="restart"/>
            <w:tcBorders>
              <w:top w:val="nil"/>
              <w:left w:val="single" w:sz="4" w:space="0" w:color="auto"/>
              <w:bottom w:val="single" w:sz="4" w:space="0" w:color="auto"/>
              <w:right w:val="single" w:sz="4" w:space="0" w:color="auto"/>
            </w:tcBorders>
            <w:shd w:val="clear" w:color="000000" w:fill="C0C0C0"/>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6"/>
                <w:szCs w:val="16"/>
                <w:lang w:eastAsia="pl-PL"/>
              </w:rPr>
            </w:pPr>
            <w:r w:rsidRPr="00BE0B56">
              <w:rPr>
                <w:rFonts w:ascii="Times New Roman" w:eastAsia="Times New Roman" w:hAnsi="Times New Roman" w:cs="Times New Roman"/>
                <w:b/>
                <w:bCs/>
                <w:sz w:val="16"/>
                <w:szCs w:val="16"/>
                <w:lang w:eastAsia="pl-PL"/>
              </w:rPr>
              <w:t>Klasyfikacja</w:t>
            </w:r>
            <w:r w:rsidRPr="00BE0B56">
              <w:rPr>
                <w:rFonts w:ascii="Times New Roman" w:eastAsia="Times New Roman" w:hAnsi="Times New Roman" w:cs="Times New Roman"/>
                <w:b/>
                <w:bCs/>
                <w:sz w:val="16"/>
                <w:szCs w:val="16"/>
                <w:lang w:eastAsia="pl-PL"/>
              </w:rPr>
              <w:br/>
              <w:t>§</w:t>
            </w:r>
          </w:p>
        </w:tc>
        <w:tc>
          <w:tcPr>
            <w:tcW w:w="1660" w:type="dxa"/>
            <w:vMerge w:val="restart"/>
            <w:tcBorders>
              <w:top w:val="nil"/>
              <w:left w:val="single" w:sz="4" w:space="0" w:color="auto"/>
              <w:bottom w:val="single" w:sz="4" w:space="0" w:color="auto"/>
              <w:right w:val="single" w:sz="4" w:space="0" w:color="auto"/>
            </w:tcBorders>
            <w:shd w:val="clear" w:color="000000" w:fill="C0C0C0"/>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6"/>
                <w:szCs w:val="16"/>
                <w:lang w:eastAsia="pl-PL"/>
              </w:rPr>
            </w:pPr>
            <w:r w:rsidRPr="00BE0B56">
              <w:rPr>
                <w:rFonts w:ascii="Times New Roman" w:eastAsia="Times New Roman" w:hAnsi="Times New Roman" w:cs="Times New Roman"/>
                <w:b/>
                <w:bCs/>
                <w:sz w:val="16"/>
                <w:szCs w:val="16"/>
                <w:lang w:eastAsia="pl-PL"/>
              </w:rPr>
              <w:t xml:space="preserve"> Plan na 2014 r </w:t>
            </w:r>
          </w:p>
        </w:tc>
        <w:tc>
          <w:tcPr>
            <w:tcW w:w="1740" w:type="dxa"/>
            <w:vMerge w:val="restart"/>
            <w:tcBorders>
              <w:top w:val="nil"/>
              <w:left w:val="single" w:sz="4" w:space="0" w:color="auto"/>
              <w:bottom w:val="single" w:sz="4" w:space="0" w:color="auto"/>
              <w:right w:val="single" w:sz="4" w:space="0" w:color="auto"/>
            </w:tcBorders>
            <w:shd w:val="clear" w:color="000000" w:fill="C0C0C0"/>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6"/>
                <w:szCs w:val="16"/>
                <w:lang w:eastAsia="pl-PL"/>
              </w:rPr>
            </w:pPr>
            <w:r w:rsidRPr="00BE0B56">
              <w:rPr>
                <w:rFonts w:ascii="Times New Roman" w:eastAsia="Times New Roman" w:hAnsi="Times New Roman" w:cs="Times New Roman"/>
                <w:b/>
                <w:bCs/>
                <w:sz w:val="16"/>
                <w:szCs w:val="16"/>
                <w:lang w:eastAsia="pl-PL"/>
              </w:rPr>
              <w:t xml:space="preserve"> Wykonanie na 30.06.2014 r. </w:t>
            </w:r>
          </w:p>
        </w:tc>
      </w:tr>
      <w:tr w:rsidR="00BE0B56" w:rsidRPr="00BE0B56" w:rsidTr="00BE0B56">
        <w:trPr>
          <w:trHeight w:val="300"/>
        </w:trPr>
        <w:tc>
          <w:tcPr>
            <w:tcW w:w="40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368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166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174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r>
      <w:tr w:rsidR="00BE0B56" w:rsidRPr="00BE0B56" w:rsidTr="00BE0B56">
        <w:trPr>
          <w:trHeight w:val="300"/>
        </w:trPr>
        <w:tc>
          <w:tcPr>
            <w:tcW w:w="40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368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166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c>
          <w:tcPr>
            <w:tcW w:w="1740" w:type="dxa"/>
            <w:vMerge/>
            <w:tcBorders>
              <w:top w:val="nil"/>
              <w:left w:val="single" w:sz="4" w:space="0" w:color="auto"/>
              <w:bottom w:val="single" w:sz="4" w:space="0" w:color="auto"/>
              <w:right w:val="single" w:sz="4" w:space="0" w:color="auto"/>
            </w:tcBorders>
            <w:vAlign w:val="center"/>
            <w:hideMark/>
          </w:tcPr>
          <w:p w:rsidR="00BE0B56" w:rsidRPr="00BE0B56" w:rsidRDefault="00BE0B56" w:rsidP="00BE0B56">
            <w:pPr>
              <w:spacing w:after="0" w:line="240" w:lineRule="auto"/>
              <w:rPr>
                <w:rFonts w:ascii="Times New Roman" w:eastAsia="Times New Roman" w:hAnsi="Times New Roman" w:cs="Times New Roman"/>
                <w:b/>
                <w:bCs/>
                <w:sz w:val="16"/>
                <w:szCs w:val="16"/>
                <w:lang w:eastAsia="pl-PL"/>
              </w:rPr>
            </w:pPr>
          </w:p>
        </w:tc>
      </w:tr>
      <w:tr w:rsidR="00BE0B56" w:rsidRPr="00BE0B56" w:rsidTr="00BE0B56">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2"/>
                <w:szCs w:val="12"/>
                <w:lang w:eastAsia="pl-PL"/>
              </w:rPr>
            </w:pPr>
            <w:r w:rsidRPr="00BE0B56">
              <w:rPr>
                <w:rFonts w:ascii="Times New Roman" w:eastAsia="Times New Roman" w:hAnsi="Times New Roman" w:cs="Times New Roman"/>
                <w:b/>
                <w:bCs/>
                <w:sz w:val="12"/>
                <w:szCs w:val="12"/>
                <w:lang w:eastAsia="pl-PL"/>
              </w:rPr>
              <w:t>1</w:t>
            </w:r>
          </w:p>
        </w:tc>
        <w:tc>
          <w:tcPr>
            <w:tcW w:w="36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2"/>
                <w:szCs w:val="12"/>
                <w:lang w:eastAsia="pl-PL"/>
              </w:rPr>
            </w:pPr>
            <w:r w:rsidRPr="00BE0B56">
              <w:rPr>
                <w:rFonts w:ascii="Times New Roman" w:eastAsia="Times New Roman" w:hAnsi="Times New Roman" w:cs="Times New Roman"/>
                <w:b/>
                <w:bCs/>
                <w:sz w:val="12"/>
                <w:szCs w:val="12"/>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2"/>
                <w:szCs w:val="12"/>
                <w:lang w:eastAsia="pl-PL"/>
              </w:rPr>
            </w:pPr>
            <w:r w:rsidRPr="00BE0B56">
              <w:rPr>
                <w:rFonts w:ascii="Times New Roman" w:eastAsia="Times New Roman" w:hAnsi="Times New Roman" w:cs="Times New Roman"/>
                <w:b/>
                <w:bCs/>
                <w:sz w:val="12"/>
                <w:szCs w:val="12"/>
                <w:lang w:eastAsia="pl-PL"/>
              </w:rPr>
              <w:t>3</w:t>
            </w:r>
          </w:p>
        </w:tc>
        <w:tc>
          <w:tcPr>
            <w:tcW w:w="166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2"/>
                <w:szCs w:val="12"/>
                <w:lang w:eastAsia="pl-PL"/>
              </w:rPr>
            </w:pPr>
            <w:r w:rsidRPr="00BE0B56">
              <w:rPr>
                <w:rFonts w:ascii="Times New Roman" w:eastAsia="Times New Roman" w:hAnsi="Times New Roman" w:cs="Times New Roman"/>
                <w:b/>
                <w:bCs/>
                <w:sz w:val="12"/>
                <w:szCs w:val="12"/>
                <w:lang w:eastAsia="pl-PL"/>
              </w:rPr>
              <w:t>4</w:t>
            </w:r>
          </w:p>
        </w:tc>
        <w:tc>
          <w:tcPr>
            <w:tcW w:w="174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center"/>
              <w:rPr>
                <w:rFonts w:ascii="Times New Roman" w:eastAsia="Times New Roman" w:hAnsi="Times New Roman" w:cs="Times New Roman"/>
                <w:b/>
                <w:bCs/>
                <w:sz w:val="12"/>
                <w:szCs w:val="12"/>
                <w:lang w:eastAsia="pl-PL"/>
              </w:rPr>
            </w:pPr>
            <w:r w:rsidRPr="00BE0B56">
              <w:rPr>
                <w:rFonts w:ascii="Times New Roman" w:eastAsia="Times New Roman" w:hAnsi="Times New Roman" w:cs="Times New Roman"/>
                <w:b/>
                <w:bCs/>
                <w:sz w:val="12"/>
                <w:szCs w:val="12"/>
                <w:lang w:eastAsia="pl-PL"/>
              </w:rPr>
              <w:t> </w:t>
            </w:r>
          </w:p>
        </w:tc>
      </w:tr>
      <w:tr w:rsidR="00BE0B56" w:rsidRPr="00BE0B56" w:rsidTr="00BE0B56">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1</w:t>
            </w:r>
          </w:p>
        </w:tc>
        <w:tc>
          <w:tcPr>
            <w:tcW w:w="36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Dochody</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w:t>
            </w:r>
          </w:p>
        </w:tc>
        <w:tc>
          <w:tcPr>
            <w:tcW w:w="166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16 386 971,04    </w:t>
            </w:r>
          </w:p>
        </w:tc>
        <w:tc>
          <w:tcPr>
            <w:tcW w:w="174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8 897 623,33    </w:t>
            </w:r>
          </w:p>
        </w:tc>
      </w:tr>
      <w:tr w:rsidR="00BE0B56" w:rsidRPr="00BE0B56" w:rsidTr="00BE0B56">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2</w:t>
            </w:r>
          </w:p>
        </w:tc>
        <w:tc>
          <w:tcPr>
            <w:tcW w:w="36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Wydatki</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w:t>
            </w:r>
          </w:p>
        </w:tc>
        <w:tc>
          <w:tcPr>
            <w:tcW w:w="166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16 407 707,04    </w:t>
            </w:r>
          </w:p>
        </w:tc>
        <w:tc>
          <w:tcPr>
            <w:tcW w:w="174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8 650 754,94    </w:t>
            </w:r>
          </w:p>
        </w:tc>
      </w:tr>
      <w:tr w:rsidR="00BE0B56" w:rsidRPr="00BE0B56" w:rsidTr="00BE0B56">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3</w:t>
            </w:r>
          </w:p>
        </w:tc>
        <w:tc>
          <w:tcPr>
            <w:tcW w:w="36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Wynik</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w:t>
            </w:r>
          </w:p>
        </w:tc>
        <w:tc>
          <w:tcPr>
            <w:tcW w:w="166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20 736,00    </w:t>
            </w:r>
          </w:p>
        </w:tc>
        <w:tc>
          <w:tcPr>
            <w:tcW w:w="174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246 868,39    </w:t>
            </w:r>
          </w:p>
        </w:tc>
      </w:tr>
      <w:tr w:rsidR="00BE0B56" w:rsidRPr="00BE0B56" w:rsidTr="00BE0B56">
        <w:trPr>
          <w:trHeight w:val="30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0B56" w:rsidRPr="00BE0B56" w:rsidRDefault="00BE0B56" w:rsidP="00BE0B56">
            <w:pPr>
              <w:spacing w:after="0" w:line="240" w:lineRule="auto"/>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Przychody ogółem:</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797 278,00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797 278,33    </w:t>
            </w:r>
          </w:p>
        </w:tc>
      </w:tr>
      <w:tr w:rsidR="00BE0B56" w:rsidRPr="00BE0B56" w:rsidTr="00BE0B56">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1.</w:t>
            </w:r>
          </w:p>
        </w:tc>
        <w:tc>
          <w:tcPr>
            <w:tcW w:w="368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Przychody z zaciągniętych pożyczek i kredytów na rynku krajowym</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952</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        273 877,00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        273 877,00    </w:t>
            </w:r>
          </w:p>
        </w:tc>
      </w:tr>
      <w:tr w:rsidR="00BE0B56" w:rsidRPr="00BE0B56" w:rsidTr="00BE0B56">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2.</w:t>
            </w:r>
          </w:p>
        </w:tc>
        <w:tc>
          <w:tcPr>
            <w:tcW w:w="368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Wolne środki, o których mowa w art. 217 ust.2 pkt 6 ustawy</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950</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        523 401,00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        523 401,33    </w:t>
            </w:r>
          </w:p>
        </w:tc>
      </w:tr>
      <w:tr w:rsidR="00BE0B56" w:rsidRPr="00BE0B56" w:rsidTr="00BE0B56">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3</w:t>
            </w:r>
          </w:p>
        </w:tc>
        <w:tc>
          <w:tcPr>
            <w:tcW w:w="368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Nadwyżka budżetu z lat ubiegłych</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957</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                    -      </w:t>
            </w:r>
          </w:p>
        </w:tc>
      </w:tr>
      <w:tr w:rsidR="00BE0B56" w:rsidRPr="00BE0B56" w:rsidTr="00BE0B56">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4</w:t>
            </w:r>
          </w:p>
        </w:tc>
        <w:tc>
          <w:tcPr>
            <w:tcW w:w="368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Papiery wartościowe (obligacje)</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931</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w:t>
            </w:r>
          </w:p>
        </w:tc>
      </w:tr>
      <w:tr w:rsidR="00BE0B56" w:rsidRPr="00BE0B56" w:rsidTr="00BE0B56">
        <w:trPr>
          <w:trHeight w:val="30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E0B56" w:rsidRPr="00BE0B56" w:rsidRDefault="00BE0B56" w:rsidP="00BE0B56">
            <w:pPr>
              <w:spacing w:after="0" w:line="240" w:lineRule="auto"/>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Rozchody ogółem:</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776 542,00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396 592,00    </w:t>
            </w:r>
          </w:p>
        </w:tc>
      </w:tr>
      <w:tr w:rsidR="00BE0B56" w:rsidRPr="00BE0B56" w:rsidTr="00BE0B56">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1.</w:t>
            </w:r>
          </w:p>
        </w:tc>
        <w:tc>
          <w:tcPr>
            <w:tcW w:w="3680" w:type="dxa"/>
            <w:tcBorders>
              <w:top w:val="nil"/>
              <w:left w:val="nil"/>
              <w:bottom w:val="single" w:sz="4" w:space="0" w:color="auto"/>
              <w:right w:val="single" w:sz="4" w:space="0" w:color="auto"/>
            </w:tcBorders>
            <w:shd w:val="clear" w:color="auto" w:fill="auto"/>
            <w:vAlign w:val="center"/>
            <w:hideMark/>
          </w:tcPr>
          <w:p w:rsidR="00BE0B56" w:rsidRPr="00BE0B56" w:rsidRDefault="00BE0B56" w:rsidP="00BE0B56">
            <w:pPr>
              <w:spacing w:after="0" w:line="240" w:lineRule="auto"/>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Spłaty kredytów i pożyczek </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992</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        776 542,00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lang w:eastAsia="pl-PL"/>
              </w:rPr>
            </w:pPr>
            <w:r w:rsidRPr="00BE0B56">
              <w:rPr>
                <w:rFonts w:ascii="Times New Roman" w:eastAsia="Times New Roman" w:hAnsi="Times New Roman" w:cs="Times New Roman"/>
                <w:lang w:eastAsia="pl-PL"/>
              </w:rPr>
              <w:t xml:space="preserve">        396 592,00    </w:t>
            </w:r>
          </w:p>
        </w:tc>
      </w:tr>
      <w:tr w:rsidR="00BE0B56" w:rsidRPr="00BE0B56" w:rsidTr="00BE0B56">
        <w:trPr>
          <w:trHeight w:val="30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E0B56" w:rsidRPr="00BE0B56" w:rsidRDefault="00BE0B56" w:rsidP="00BE0B56">
            <w:pPr>
              <w:spacing w:after="0" w:line="240" w:lineRule="auto"/>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Przychody - Rozchody</w:t>
            </w:r>
          </w:p>
        </w:tc>
        <w:tc>
          <w:tcPr>
            <w:tcW w:w="118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center"/>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w:t>
            </w:r>
          </w:p>
        </w:tc>
        <w:tc>
          <w:tcPr>
            <w:tcW w:w="166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20 736,00    </w:t>
            </w:r>
          </w:p>
        </w:tc>
        <w:tc>
          <w:tcPr>
            <w:tcW w:w="1740" w:type="dxa"/>
            <w:tcBorders>
              <w:top w:val="nil"/>
              <w:left w:val="nil"/>
              <w:bottom w:val="single" w:sz="4" w:space="0" w:color="auto"/>
              <w:right w:val="single" w:sz="4" w:space="0" w:color="auto"/>
            </w:tcBorders>
            <w:shd w:val="clear" w:color="auto" w:fill="auto"/>
            <w:noWrap/>
            <w:vAlign w:val="center"/>
            <w:hideMark/>
          </w:tcPr>
          <w:p w:rsidR="00BE0B56" w:rsidRPr="00BE0B56" w:rsidRDefault="00BE0B56" w:rsidP="00BE0B56">
            <w:pPr>
              <w:spacing w:after="0" w:line="240" w:lineRule="auto"/>
              <w:jc w:val="right"/>
              <w:rPr>
                <w:rFonts w:ascii="Times New Roman" w:eastAsia="Times New Roman" w:hAnsi="Times New Roman" w:cs="Times New Roman"/>
                <w:b/>
                <w:bCs/>
                <w:lang w:eastAsia="pl-PL"/>
              </w:rPr>
            </w:pPr>
            <w:r w:rsidRPr="00BE0B56">
              <w:rPr>
                <w:rFonts w:ascii="Times New Roman" w:eastAsia="Times New Roman" w:hAnsi="Times New Roman" w:cs="Times New Roman"/>
                <w:b/>
                <w:bCs/>
                <w:lang w:eastAsia="pl-PL"/>
              </w:rPr>
              <w:t xml:space="preserve">     400 686,33    </w:t>
            </w:r>
          </w:p>
        </w:tc>
      </w:tr>
      <w:tr w:rsidR="00BE0B56" w:rsidRPr="00BE0B56" w:rsidTr="00BE0B56">
        <w:trPr>
          <w:trHeight w:val="300"/>
        </w:trPr>
        <w:tc>
          <w:tcPr>
            <w:tcW w:w="400" w:type="dxa"/>
            <w:tcBorders>
              <w:top w:val="nil"/>
              <w:left w:val="nil"/>
              <w:bottom w:val="nil"/>
              <w:right w:val="nil"/>
            </w:tcBorders>
            <w:shd w:val="clear" w:color="auto" w:fill="auto"/>
            <w:noWrap/>
            <w:vAlign w:val="bottom"/>
            <w:hideMark/>
          </w:tcPr>
          <w:p w:rsidR="00BE0B56" w:rsidRPr="00BE0B56" w:rsidRDefault="00BE0B56" w:rsidP="00BE0B56">
            <w:pPr>
              <w:spacing w:after="0" w:line="240" w:lineRule="auto"/>
              <w:rPr>
                <w:rFonts w:ascii="Times New Roman" w:eastAsia="Times New Roman" w:hAnsi="Times New Roman" w:cs="Times New Roman"/>
                <w:color w:val="000000"/>
                <w:lang w:eastAsia="pl-PL"/>
              </w:rPr>
            </w:pPr>
          </w:p>
        </w:tc>
        <w:tc>
          <w:tcPr>
            <w:tcW w:w="3680" w:type="dxa"/>
            <w:tcBorders>
              <w:top w:val="nil"/>
              <w:left w:val="nil"/>
              <w:bottom w:val="nil"/>
              <w:right w:val="nil"/>
            </w:tcBorders>
            <w:shd w:val="clear" w:color="auto" w:fill="auto"/>
            <w:noWrap/>
            <w:vAlign w:val="bottom"/>
            <w:hideMark/>
          </w:tcPr>
          <w:p w:rsidR="00BE0B56" w:rsidRPr="00BE0B56" w:rsidRDefault="00BE0B56" w:rsidP="00BE0B56">
            <w:pPr>
              <w:spacing w:after="0" w:line="240" w:lineRule="auto"/>
              <w:rPr>
                <w:rFonts w:ascii="Times New Roman" w:eastAsia="Times New Roman" w:hAnsi="Times New Roman" w:cs="Times New Roman"/>
                <w:color w:val="000000"/>
                <w:lang w:eastAsia="pl-PL"/>
              </w:rPr>
            </w:pPr>
          </w:p>
        </w:tc>
        <w:tc>
          <w:tcPr>
            <w:tcW w:w="1180" w:type="dxa"/>
            <w:tcBorders>
              <w:top w:val="nil"/>
              <w:left w:val="nil"/>
              <w:bottom w:val="nil"/>
              <w:right w:val="nil"/>
            </w:tcBorders>
            <w:shd w:val="clear" w:color="auto" w:fill="auto"/>
            <w:noWrap/>
            <w:vAlign w:val="bottom"/>
            <w:hideMark/>
          </w:tcPr>
          <w:p w:rsidR="00BE0B56" w:rsidRPr="00BE0B56" w:rsidRDefault="00BE0B56" w:rsidP="00BE0B56">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nil"/>
              <w:right w:val="nil"/>
            </w:tcBorders>
            <w:shd w:val="clear" w:color="auto" w:fill="auto"/>
            <w:noWrap/>
            <w:vAlign w:val="bottom"/>
            <w:hideMark/>
          </w:tcPr>
          <w:p w:rsidR="00BE0B56" w:rsidRPr="00BE0B56" w:rsidRDefault="00BE0B56" w:rsidP="00BE0B56">
            <w:pPr>
              <w:spacing w:after="0" w:line="240" w:lineRule="auto"/>
              <w:rPr>
                <w:rFonts w:ascii="Times New Roman" w:eastAsia="Times New Roman" w:hAnsi="Times New Roman" w:cs="Times New Roman"/>
                <w:color w:val="000000"/>
                <w:lang w:eastAsia="pl-PL"/>
              </w:rPr>
            </w:pPr>
          </w:p>
        </w:tc>
        <w:tc>
          <w:tcPr>
            <w:tcW w:w="1740" w:type="dxa"/>
            <w:tcBorders>
              <w:top w:val="nil"/>
              <w:left w:val="nil"/>
              <w:bottom w:val="nil"/>
              <w:right w:val="nil"/>
            </w:tcBorders>
            <w:shd w:val="clear" w:color="auto" w:fill="auto"/>
            <w:noWrap/>
            <w:vAlign w:val="bottom"/>
            <w:hideMark/>
          </w:tcPr>
          <w:p w:rsidR="00BE0B56" w:rsidRPr="00BE0B56" w:rsidRDefault="00BE0B56" w:rsidP="00BE0B56">
            <w:pPr>
              <w:spacing w:after="0" w:line="240" w:lineRule="auto"/>
              <w:rPr>
                <w:rFonts w:ascii="Times New Roman" w:eastAsia="Times New Roman" w:hAnsi="Times New Roman" w:cs="Times New Roman"/>
                <w:color w:val="000000"/>
                <w:lang w:eastAsia="pl-PL"/>
              </w:rPr>
            </w:pPr>
          </w:p>
        </w:tc>
      </w:tr>
      <w:tr w:rsidR="00BE0B56" w:rsidRPr="00BE0B56" w:rsidTr="00BE0B56">
        <w:trPr>
          <w:trHeight w:val="1260"/>
        </w:trPr>
        <w:tc>
          <w:tcPr>
            <w:tcW w:w="400" w:type="dxa"/>
            <w:tcBorders>
              <w:top w:val="nil"/>
              <w:left w:val="nil"/>
              <w:bottom w:val="nil"/>
              <w:right w:val="nil"/>
            </w:tcBorders>
            <w:shd w:val="clear" w:color="auto" w:fill="auto"/>
            <w:noWrap/>
            <w:vAlign w:val="bottom"/>
            <w:hideMark/>
          </w:tcPr>
          <w:p w:rsidR="00BE0B56" w:rsidRPr="00BE0B56" w:rsidRDefault="00BE0B56" w:rsidP="00BE0B56">
            <w:pPr>
              <w:spacing w:after="0" w:line="240" w:lineRule="auto"/>
              <w:rPr>
                <w:rFonts w:ascii="Times New Roman" w:eastAsia="Times New Roman" w:hAnsi="Times New Roman" w:cs="Times New Roman"/>
                <w:color w:val="000000"/>
                <w:lang w:eastAsia="pl-PL"/>
              </w:rPr>
            </w:pPr>
          </w:p>
        </w:tc>
        <w:tc>
          <w:tcPr>
            <w:tcW w:w="8260" w:type="dxa"/>
            <w:gridSpan w:val="4"/>
            <w:tcBorders>
              <w:top w:val="nil"/>
              <w:left w:val="nil"/>
              <w:bottom w:val="nil"/>
              <w:right w:val="nil"/>
            </w:tcBorders>
            <w:shd w:val="clear" w:color="auto" w:fill="auto"/>
            <w:vAlign w:val="center"/>
            <w:hideMark/>
          </w:tcPr>
          <w:p w:rsidR="00BE0B56" w:rsidRPr="00BE0B56" w:rsidRDefault="00BE0B56" w:rsidP="00BE0B56">
            <w:pPr>
              <w:spacing w:after="0" w:line="240" w:lineRule="auto"/>
              <w:jc w:val="both"/>
              <w:rPr>
                <w:rFonts w:ascii="Times New Roman" w:eastAsia="Times New Roman" w:hAnsi="Times New Roman" w:cs="Times New Roman"/>
                <w:color w:val="000000"/>
                <w:lang w:eastAsia="pl-PL"/>
              </w:rPr>
            </w:pPr>
            <w:r w:rsidRPr="00BE0B56">
              <w:rPr>
                <w:rFonts w:ascii="Times New Roman" w:eastAsia="Times New Roman" w:hAnsi="Times New Roman" w:cs="Times New Roman"/>
                <w:color w:val="000000"/>
                <w:lang w:eastAsia="pl-PL"/>
              </w:rPr>
              <w:t xml:space="preserve">Podpisana została umowa na zaciągnięcie kredytu krótkoterminowego na kwotę </w:t>
            </w:r>
            <w:r>
              <w:rPr>
                <w:rFonts w:ascii="Times New Roman" w:eastAsia="Times New Roman" w:hAnsi="Times New Roman" w:cs="Times New Roman"/>
                <w:color w:val="000000"/>
                <w:lang w:eastAsia="pl-PL"/>
              </w:rPr>
              <w:br/>
            </w:r>
            <w:r w:rsidRPr="00BE0B56">
              <w:rPr>
                <w:rFonts w:ascii="Times New Roman" w:eastAsia="Times New Roman" w:hAnsi="Times New Roman" w:cs="Times New Roman"/>
                <w:color w:val="000000"/>
                <w:lang w:eastAsia="pl-PL"/>
              </w:rPr>
              <w:t>200 000,00zł na pokrycie bieżącego deficytu</w:t>
            </w:r>
          </w:p>
        </w:tc>
      </w:tr>
    </w:tbl>
    <w:p w:rsidR="005676BB" w:rsidRDefault="005676BB"/>
    <w:sectPr w:rsidR="005676BB" w:rsidSect="00E4325F">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76" w:rsidRDefault="00625876" w:rsidP="007041ED">
      <w:pPr>
        <w:spacing w:after="0" w:line="240" w:lineRule="auto"/>
      </w:pPr>
      <w:r>
        <w:separator/>
      </w:r>
    </w:p>
  </w:endnote>
  <w:endnote w:type="continuationSeparator" w:id="0">
    <w:p w:rsidR="00625876" w:rsidRDefault="00625876" w:rsidP="0070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42" w:rsidRDefault="002021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61938"/>
      <w:docPartObj>
        <w:docPartGallery w:val="Page Numbers (Bottom of Page)"/>
        <w:docPartUnique/>
      </w:docPartObj>
    </w:sdtPr>
    <w:sdtEndPr/>
    <w:sdtContent>
      <w:p w:rsidR="00202142" w:rsidRDefault="00202142">
        <w:pPr>
          <w:pStyle w:val="Stopka"/>
          <w:jc w:val="right"/>
        </w:pPr>
        <w:r>
          <w:fldChar w:fldCharType="begin"/>
        </w:r>
        <w:r>
          <w:instrText>PAGE   \* MERGEFORMAT</w:instrText>
        </w:r>
        <w:r>
          <w:fldChar w:fldCharType="separate"/>
        </w:r>
        <w:r w:rsidR="00A8230E">
          <w:rPr>
            <w:noProof/>
          </w:rPr>
          <w:t>12</w:t>
        </w:r>
        <w:r>
          <w:fldChar w:fldCharType="end"/>
        </w:r>
      </w:p>
    </w:sdtContent>
  </w:sdt>
  <w:p w:rsidR="00202142" w:rsidRDefault="002021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42" w:rsidRDefault="002021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76" w:rsidRDefault="00625876" w:rsidP="007041ED">
      <w:pPr>
        <w:spacing w:after="0" w:line="240" w:lineRule="auto"/>
      </w:pPr>
      <w:r>
        <w:separator/>
      </w:r>
    </w:p>
  </w:footnote>
  <w:footnote w:type="continuationSeparator" w:id="0">
    <w:p w:rsidR="00625876" w:rsidRDefault="00625876" w:rsidP="00704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42" w:rsidRDefault="002021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42" w:rsidRPr="00E4325F" w:rsidRDefault="00202142" w:rsidP="00E432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42" w:rsidRDefault="002021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72B"/>
    <w:multiLevelType w:val="hybridMultilevel"/>
    <w:tmpl w:val="65B0A998"/>
    <w:lvl w:ilvl="0" w:tplc="0415000B">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
    <w:nsid w:val="0F031A87"/>
    <w:multiLevelType w:val="hybridMultilevel"/>
    <w:tmpl w:val="875E83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7531E8"/>
    <w:multiLevelType w:val="hybridMultilevel"/>
    <w:tmpl w:val="74B602F6"/>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nsid w:val="1A850EF9"/>
    <w:multiLevelType w:val="hybridMultilevel"/>
    <w:tmpl w:val="47DAE93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B316BF2"/>
    <w:multiLevelType w:val="hybridMultilevel"/>
    <w:tmpl w:val="E5C0BA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A90270"/>
    <w:multiLevelType w:val="hybridMultilevel"/>
    <w:tmpl w:val="45621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E500BF"/>
    <w:multiLevelType w:val="hybridMultilevel"/>
    <w:tmpl w:val="BD70160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D3C249D"/>
    <w:multiLevelType w:val="hybridMultilevel"/>
    <w:tmpl w:val="CB5E4EDC"/>
    <w:lvl w:ilvl="0" w:tplc="04150011">
      <w:start w:val="1"/>
      <w:numFmt w:val="decimal"/>
      <w:lvlText w:val="%1)"/>
      <w:lvlJc w:val="left"/>
      <w:pPr>
        <w:tabs>
          <w:tab w:val="num" w:pos="720"/>
        </w:tabs>
        <w:ind w:left="720" w:hanging="360"/>
      </w:pPr>
      <w:rPr>
        <w:rFonts w:hint="default"/>
      </w:rPr>
    </w:lvl>
    <w:lvl w:ilvl="1" w:tplc="A894D76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C2629F"/>
    <w:multiLevelType w:val="hybridMultilevel"/>
    <w:tmpl w:val="528679E4"/>
    <w:lvl w:ilvl="0" w:tplc="10B8CD30">
      <w:start w:val="10"/>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8F0359"/>
    <w:multiLevelType w:val="hybridMultilevel"/>
    <w:tmpl w:val="48228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0314B4"/>
    <w:multiLevelType w:val="hybridMultilevel"/>
    <w:tmpl w:val="C54EE9C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57ED5CF8"/>
    <w:multiLevelType w:val="hybridMultilevel"/>
    <w:tmpl w:val="52B42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934D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8FE48A5"/>
    <w:multiLevelType w:val="hybridMultilevel"/>
    <w:tmpl w:val="FB92D1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ED67ED6"/>
    <w:multiLevelType w:val="hybridMultilevel"/>
    <w:tmpl w:val="ED02E346"/>
    <w:lvl w:ilvl="0" w:tplc="E1DC3E1A">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5EEF49E1"/>
    <w:multiLevelType w:val="hybridMultilevel"/>
    <w:tmpl w:val="F71A55D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632F4F7F"/>
    <w:multiLevelType w:val="hybridMultilevel"/>
    <w:tmpl w:val="E5C44B9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63F62513"/>
    <w:multiLevelType w:val="hybridMultilevel"/>
    <w:tmpl w:val="33B037FE"/>
    <w:lvl w:ilvl="0" w:tplc="4D5C55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61B5D10"/>
    <w:multiLevelType w:val="hybridMultilevel"/>
    <w:tmpl w:val="E6E47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0029D5"/>
    <w:multiLevelType w:val="hybridMultilevel"/>
    <w:tmpl w:val="B2E21BCA"/>
    <w:lvl w:ilvl="0" w:tplc="1A7EA522">
      <w:start w:val="1"/>
      <w:numFmt w:val="decimal"/>
      <w:lvlText w:val="%1."/>
      <w:lvlJc w:val="left"/>
      <w:pPr>
        <w:ind w:left="1778" w:hanging="360"/>
      </w:pPr>
      <w:rPr>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7"/>
  </w:num>
  <w:num w:numId="2">
    <w:abstractNumId w:val="17"/>
  </w:num>
  <w:num w:numId="3">
    <w:abstractNumId w:val="14"/>
  </w:num>
  <w:num w:numId="4">
    <w:abstractNumId w:val="1"/>
  </w:num>
  <w:num w:numId="5">
    <w:abstractNumId w:val="13"/>
  </w:num>
  <w:num w:numId="6">
    <w:abstractNumId w:val="4"/>
  </w:num>
  <w:num w:numId="7">
    <w:abstractNumId w:val="11"/>
  </w:num>
  <w:num w:numId="8">
    <w:abstractNumId w:val="9"/>
  </w:num>
  <w:num w:numId="9">
    <w:abstractNumId w:val="6"/>
  </w:num>
  <w:num w:numId="10">
    <w:abstractNumId w:val="0"/>
  </w:num>
  <w:num w:numId="11">
    <w:abstractNumId w:val="10"/>
  </w:num>
  <w:num w:numId="12">
    <w:abstractNumId w:val="15"/>
  </w:num>
  <w:num w:numId="13">
    <w:abstractNumId w:val="19"/>
  </w:num>
  <w:num w:numId="14">
    <w:abstractNumId w:val="2"/>
  </w:num>
  <w:num w:numId="15">
    <w:abstractNumId w:val="16"/>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B3"/>
    <w:rsid w:val="00007E6B"/>
    <w:rsid w:val="00011E8E"/>
    <w:rsid w:val="00013EA0"/>
    <w:rsid w:val="00025634"/>
    <w:rsid w:val="00025803"/>
    <w:rsid w:val="000333C4"/>
    <w:rsid w:val="00040DF3"/>
    <w:rsid w:val="00042E8D"/>
    <w:rsid w:val="000524E5"/>
    <w:rsid w:val="0005320C"/>
    <w:rsid w:val="000533DA"/>
    <w:rsid w:val="00054632"/>
    <w:rsid w:val="00065230"/>
    <w:rsid w:val="00065583"/>
    <w:rsid w:val="000775F6"/>
    <w:rsid w:val="00080E4C"/>
    <w:rsid w:val="000869A7"/>
    <w:rsid w:val="0009215C"/>
    <w:rsid w:val="00096B03"/>
    <w:rsid w:val="00097043"/>
    <w:rsid w:val="000A0431"/>
    <w:rsid w:val="000A0900"/>
    <w:rsid w:val="000A0F36"/>
    <w:rsid w:val="000A3925"/>
    <w:rsid w:val="000B2833"/>
    <w:rsid w:val="000B49DD"/>
    <w:rsid w:val="000C30BA"/>
    <w:rsid w:val="000C60DA"/>
    <w:rsid w:val="000C6B63"/>
    <w:rsid w:val="000C7908"/>
    <w:rsid w:val="000D269F"/>
    <w:rsid w:val="000D2919"/>
    <w:rsid w:val="000F51DD"/>
    <w:rsid w:val="00102C78"/>
    <w:rsid w:val="001120F9"/>
    <w:rsid w:val="00115E2E"/>
    <w:rsid w:val="001176BB"/>
    <w:rsid w:val="001246D6"/>
    <w:rsid w:val="00136286"/>
    <w:rsid w:val="00142244"/>
    <w:rsid w:val="00150EEE"/>
    <w:rsid w:val="001526AF"/>
    <w:rsid w:val="00154BC9"/>
    <w:rsid w:val="0016355E"/>
    <w:rsid w:val="00167D1A"/>
    <w:rsid w:val="00181920"/>
    <w:rsid w:val="00192000"/>
    <w:rsid w:val="001929FE"/>
    <w:rsid w:val="001A44CC"/>
    <w:rsid w:val="001A7BF1"/>
    <w:rsid w:val="001B2B01"/>
    <w:rsid w:val="001B5839"/>
    <w:rsid w:val="001B7C8B"/>
    <w:rsid w:val="001C0BB5"/>
    <w:rsid w:val="001C56E7"/>
    <w:rsid w:val="001D0FF3"/>
    <w:rsid w:val="001D2C78"/>
    <w:rsid w:val="001D2CEF"/>
    <w:rsid w:val="001D660D"/>
    <w:rsid w:val="001D74DA"/>
    <w:rsid w:val="001E6824"/>
    <w:rsid w:val="001E71E1"/>
    <w:rsid w:val="001F19E6"/>
    <w:rsid w:val="00202142"/>
    <w:rsid w:val="00206F26"/>
    <w:rsid w:val="00207D94"/>
    <w:rsid w:val="00211252"/>
    <w:rsid w:val="00214723"/>
    <w:rsid w:val="002174BA"/>
    <w:rsid w:val="00217EAB"/>
    <w:rsid w:val="002204BE"/>
    <w:rsid w:val="00227A63"/>
    <w:rsid w:val="00230A0B"/>
    <w:rsid w:val="0023352B"/>
    <w:rsid w:val="002418F3"/>
    <w:rsid w:val="00244B4C"/>
    <w:rsid w:val="00245839"/>
    <w:rsid w:val="002464FC"/>
    <w:rsid w:val="00262977"/>
    <w:rsid w:val="00271257"/>
    <w:rsid w:val="0027137E"/>
    <w:rsid w:val="00274EBC"/>
    <w:rsid w:val="002840FA"/>
    <w:rsid w:val="00285274"/>
    <w:rsid w:val="00292DE7"/>
    <w:rsid w:val="00295F82"/>
    <w:rsid w:val="002A04F1"/>
    <w:rsid w:val="002A5131"/>
    <w:rsid w:val="002A514A"/>
    <w:rsid w:val="002B6995"/>
    <w:rsid w:val="002C0F11"/>
    <w:rsid w:val="002C1FCF"/>
    <w:rsid w:val="002C2265"/>
    <w:rsid w:val="002C2ADD"/>
    <w:rsid w:val="002D169B"/>
    <w:rsid w:val="002D2232"/>
    <w:rsid w:val="002D301B"/>
    <w:rsid w:val="002D552E"/>
    <w:rsid w:val="002E191B"/>
    <w:rsid w:val="002E55ED"/>
    <w:rsid w:val="002E5A23"/>
    <w:rsid w:val="002F2438"/>
    <w:rsid w:val="002F395F"/>
    <w:rsid w:val="002F67A7"/>
    <w:rsid w:val="002F7E4E"/>
    <w:rsid w:val="003015B6"/>
    <w:rsid w:val="003044E2"/>
    <w:rsid w:val="00304951"/>
    <w:rsid w:val="00306BC8"/>
    <w:rsid w:val="003115E1"/>
    <w:rsid w:val="003118D5"/>
    <w:rsid w:val="00314ECA"/>
    <w:rsid w:val="00333267"/>
    <w:rsid w:val="00336A7D"/>
    <w:rsid w:val="003433A5"/>
    <w:rsid w:val="00344D26"/>
    <w:rsid w:val="00345814"/>
    <w:rsid w:val="00350F0C"/>
    <w:rsid w:val="0035220A"/>
    <w:rsid w:val="0035260A"/>
    <w:rsid w:val="00352F8F"/>
    <w:rsid w:val="00364BB8"/>
    <w:rsid w:val="00365405"/>
    <w:rsid w:val="00367F4D"/>
    <w:rsid w:val="00372324"/>
    <w:rsid w:val="00372817"/>
    <w:rsid w:val="0037580F"/>
    <w:rsid w:val="00376554"/>
    <w:rsid w:val="00385F85"/>
    <w:rsid w:val="00386AB3"/>
    <w:rsid w:val="00393ADB"/>
    <w:rsid w:val="00397813"/>
    <w:rsid w:val="003A5151"/>
    <w:rsid w:val="003A6153"/>
    <w:rsid w:val="003A75A4"/>
    <w:rsid w:val="003B0400"/>
    <w:rsid w:val="003B7642"/>
    <w:rsid w:val="003B7A9D"/>
    <w:rsid w:val="003D22EE"/>
    <w:rsid w:val="003D28D0"/>
    <w:rsid w:val="003D5F6E"/>
    <w:rsid w:val="003E0D72"/>
    <w:rsid w:val="003E39CD"/>
    <w:rsid w:val="003E6CC9"/>
    <w:rsid w:val="003F3D9D"/>
    <w:rsid w:val="003F42CE"/>
    <w:rsid w:val="003F54F0"/>
    <w:rsid w:val="003F79B5"/>
    <w:rsid w:val="004016E1"/>
    <w:rsid w:val="00401842"/>
    <w:rsid w:val="00410C5B"/>
    <w:rsid w:val="00412CB3"/>
    <w:rsid w:val="00415253"/>
    <w:rsid w:val="00415CB6"/>
    <w:rsid w:val="00421231"/>
    <w:rsid w:val="0042416A"/>
    <w:rsid w:val="0043159C"/>
    <w:rsid w:val="0043440F"/>
    <w:rsid w:val="00434E4D"/>
    <w:rsid w:val="0043606F"/>
    <w:rsid w:val="00437BB1"/>
    <w:rsid w:val="00440064"/>
    <w:rsid w:val="0044688F"/>
    <w:rsid w:val="00446908"/>
    <w:rsid w:val="00451098"/>
    <w:rsid w:val="00455C4F"/>
    <w:rsid w:val="00456A21"/>
    <w:rsid w:val="00456E44"/>
    <w:rsid w:val="004626E8"/>
    <w:rsid w:val="004652FC"/>
    <w:rsid w:val="00467053"/>
    <w:rsid w:val="004704D1"/>
    <w:rsid w:val="00472679"/>
    <w:rsid w:val="004753AD"/>
    <w:rsid w:val="004761E1"/>
    <w:rsid w:val="004828F6"/>
    <w:rsid w:val="004861B6"/>
    <w:rsid w:val="00493A51"/>
    <w:rsid w:val="004A00CF"/>
    <w:rsid w:val="004A2CD0"/>
    <w:rsid w:val="004A3C58"/>
    <w:rsid w:val="004B30FB"/>
    <w:rsid w:val="004B6828"/>
    <w:rsid w:val="004C2E8C"/>
    <w:rsid w:val="004C32D7"/>
    <w:rsid w:val="004C6EC9"/>
    <w:rsid w:val="004D2136"/>
    <w:rsid w:val="004D366B"/>
    <w:rsid w:val="004D6272"/>
    <w:rsid w:val="004E0F3F"/>
    <w:rsid w:val="004E7687"/>
    <w:rsid w:val="004F33EE"/>
    <w:rsid w:val="005064F8"/>
    <w:rsid w:val="00513EB3"/>
    <w:rsid w:val="005141AF"/>
    <w:rsid w:val="005154B6"/>
    <w:rsid w:val="00531786"/>
    <w:rsid w:val="00540734"/>
    <w:rsid w:val="00543617"/>
    <w:rsid w:val="00543A92"/>
    <w:rsid w:val="00550195"/>
    <w:rsid w:val="00551A69"/>
    <w:rsid w:val="005526D2"/>
    <w:rsid w:val="005631FB"/>
    <w:rsid w:val="005676BB"/>
    <w:rsid w:val="00567C97"/>
    <w:rsid w:val="00572C6F"/>
    <w:rsid w:val="00574E72"/>
    <w:rsid w:val="00580195"/>
    <w:rsid w:val="00580D0D"/>
    <w:rsid w:val="005961CB"/>
    <w:rsid w:val="005A0274"/>
    <w:rsid w:val="005A258C"/>
    <w:rsid w:val="005A341A"/>
    <w:rsid w:val="005A38EE"/>
    <w:rsid w:val="005A676B"/>
    <w:rsid w:val="005B158E"/>
    <w:rsid w:val="005D1E3F"/>
    <w:rsid w:val="005E7FFE"/>
    <w:rsid w:val="005F304B"/>
    <w:rsid w:val="00601D5D"/>
    <w:rsid w:val="00611FA3"/>
    <w:rsid w:val="006202AD"/>
    <w:rsid w:val="00621613"/>
    <w:rsid w:val="00622215"/>
    <w:rsid w:val="006230DC"/>
    <w:rsid w:val="00623AA6"/>
    <w:rsid w:val="00625876"/>
    <w:rsid w:val="00633201"/>
    <w:rsid w:val="0063692B"/>
    <w:rsid w:val="00637131"/>
    <w:rsid w:val="00654820"/>
    <w:rsid w:val="00655910"/>
    <w:rsid w:val="00656820"/>
    <w:rsid w:val="00656FDA"/>
    <w:rsid w:val="00666949"/>
    <w:rsid w:val="00671D47"/>
    <w:rsid w:val="00677E72"/>
    <w:rsid w:val="006825EF"/>
    <w:rsid w:val="00684FB7"/>
    <w:rsid w:val="0068523E"/>
    <w:rsid w:val="00686A7E"/>
    <w:rsid w:val="00692ED1"/>
    <w:rsid w:val="00695031"/>
    <w:rsid w:val="006A0636"/>
    <w:rsid w:val="006A54CA"/>
    <w:rsid w:val="006C2182"/>
    <w:rsid w:val="006C3FC8"/>
    <w:rsid w:val="006D1F5D"/>
    <w:rsid w:val="006D65D2"/>
    <w:rsid w:val="006E2905"/>
    <w:rsid w:val="006E6603"/>
    <w:rsid w:val="006F01F1"/>
    <w:rsid w:val="006F2754"/>
    <w:rsid w:val="006F494E"/>
    <w:rsid w:val="00702437"/>
    <w:rsid w:val="007033EA"/>
    <w:rsid w:val="007041ED"/>
    <w:rsid w:val="00705E15"/>
    <w:rsid w:val="00706AD2"/>
    <w:rsid w:val="00707533"/>
    <w:rsid w:val="00714753"/>
    <w:rsid w:val="0072007E"/>
    <w:rsid w:val="007202B6"/>
    <w:rsid w:val="00723081"/>
    <w:rsid w:val="0073147D"/>
    <w:rsid w:val="0073157F"/>
    <w:rsid w:val="00732E2F"/>
    <w:rsid w:val="00746056"/>
    <w:rsid w:val="0074707D"/>
    <w:rsid w:val="00757F5A"/>
    <w:rsid w:val="00762488"/>
    <w:rsid w:val="00762C84"/>
    <w:rsid w:val="0076539C"/>
    <w:rsid w:val="00772E32"/>
    <w:rsid w:val="00773BE8"/>
    <w:rsid w:val="00774860"/>
    <w:rsid w:val="007764B9"/>
    <w:rsid w:val="00782BEF"/>
    <w:rsid w:val="0078309B"/>
    <w:rsid w:val="007A023E"/>
    <w:rsid w:val="007A3772"/>
    <w:rsid w:val="007A4075"/>
    <w:rsid w:val="007A5F14"/>
    <w:rsid w:val="007C12D7"/>
    <w:rsid w:val="007C3D6D"/>
    <w:rsid w:val="007E235E"/>
    <w:rsid w:val="007F135E"/>
    <w:rsid w:val="007F3052"/>
    <w:rsid w:val="008004EE"/>
    <w:rsid w:val="00802CA4"/>
    <w:rsid w:val="00804172"/>
    <w:rsid w:val="00810717"/>
    <w:rsid w:val="008108FA"/>
    <w:rsid w:val="00810F0E"/>
    <w:rsid w:val="00812E45"/>
    <w:rsid w:val="00814862"/>
    <w:rsid w:val="00815641"/>
    <w:rsid w:val="0081617F"/>
    <w:rsid w:val="00817EC9"/>
    <w:rsid w:val="00817FFC"/>
    <w:rsid w:val="00820459"/>
    <w:rsid w:val="00821980"/>
    <w:rsid w:val="0083078D"/>
    <w:rsid w:val="0083298C"/>
    <w:rsid w:val="00835BC8"/>
    <w:rsid w:val="00837E0F"/>
    <w:rsid w:val="00845274"/>
    <w:rsid w:val="008506BD"/>
    <w:rsid w:val="00856E67"/>
    <w:rsid w:val="00861A8E"/>
    <w:rsid w:val="0086235D"/>
    <w:rsid w:val="00863C30"/>
    <w:rsid w:val="00865E2E"/>
    <w:rsid w:val="00867E79"/>
    <w:rsid w:val="008754E9"/>
    <w:rsid w:val="0088413D"/>
    <w:rsid w:val="0088451C"/>
    <w:rsid w:val="008869B4"/>
    <w:rsid w:val="00893107"/>
    <w:rsid w:val="008A2753"/>
    <w:rsid w:val="008B3C84"/>
    <w:rsid w:val="008B4229"/>
    <w:rsid w:val="008B5A86"/>
    <w:rsid w:val="008C1F5E"/>
    <w:rsid w:val="008C21E1"/>
    <w:rsid w:val="008C2853"/>
    <w:rsid w:val="008C51A8"/>
    <w:rsid w:val="008C6804"/>
    <w:rsid w:val="008C77F7"/>
    <w:rsid w:val="008E48AB"/>
    <w:rsid w:val="008E48C4"/>
    <w:rsid w:val="008E5C2F"/>
    <w:rsid w:val="008F5770"/>
    <w:rsid w:val="009057D2"/>
    <w:rsid w:val="0091528A"/>
    <w:rsid w:val="00916A39"/>
    <w:rsid w:val="00916A8F"/>
    <w:rsid w:val="00923F1F"/>
    <w:rsid w:val="00923F7E"/>
    <w:rsid w:val="00925528"/>
    <w:rsid w:val="00931D7D"/>
    <w:rsid w:val="009417FE"/>
    <w:rsid w:val="00941DA2"/>
    <w:rsid w:val="0094607C"/>
    <w:rsid w:val="00946B4B"/>
    <w:rsid w:val="00954856"/>
    <w:rsid w:val="00956ACA"/>
    <w:rsid w:val="00957CE6"/>
    <w:rsid w:val="00965824"/>
    <w:rsid w:val="00973C53"/>
    <w:rsid w:val="009754D4"/>
    <w:rsid w:val="00975BEE"/>
    <w:rsid w:val="0098025E"/>
    <w:rsid w:val="0098400F"/>
    <w:rsid w:val="00990B8F"/>
    <w:rsid w:val="00991649"/>
    <w:rsid w:val="009A00DC"/>
    <w:rsid w:val="009A30DD"/>
    <w:rsid w:val="009A6357"/>
    <w:rsid w:val="009B0EF5"/>
    <w:rsid w:val="009B7E6F"/>
    <w:rsid w:val="009C4693"/>
    <w:rsid w:val="009D023B"/>
    <w:rsid w:val="009D6623"/>
    <w:rsid w:val="009D66FC"/>
    <w:rsid w:val="009E4136"/>
    <w:rsid w:val="009E485D"/>
    <w:rsid w:val="009E4C01"/>
    <w:rsid w:val="009F1B04"/>
    <w:rsid w:val="009F29FB"/>
    <w:rsid w:val="009F56C8"/>
    <w:rsid w:val="009F692B"/>
    <w:rsid w:val="009F6E2F"/>
    <w:rsid w:val="009F6EDD"/>
    <w:rsid w:val="009F75E1"/>
    <w:rsid w:val="00A0115E"/>
    <w:rsid w:val="00A0503D"/>
    <w:rsid w:val="00A1289F"/>
    <w:rsid w:val="00A1635F"/>
    <w:rsid w:val="00A17AE4"/>
    <w:rsid w:val="00A2517B"/>
    <w:rsid w:val="00A30865"/>
    <w:rsid w:val="00A367D9"/>
    <w:rsid w:val="00A469BD"/>
    <w:rsid w:val="00A547FF"/>
    <w:rsid w:val="00A561F8"/>
    <w:rsid w:val="00A57F30"/>
    <w:rsid w:val="00A63792"/>
    <w:rsid w:val="00A638B3"/>
    <w:rsid w:val="00A64865"/>
    <w:rsid w:val="00A7471C"/>
    <w:rsid w:val="00A759C8"/>
    <w:rsid w:val="00A8230E"/>
    <w:rsid w:val="00A84F51"/>
    <w:rsid w:val="00A86158"/>
    <w:rsid w:val="00A90DB1"/>
    <w:rsid w:val="00A91DD2"/>
    <w:rsid w:val="00A96447"/>
    <w:rsid w:val="00AB13BE"/>
    <w:rsid w:val="00AC43C7"/>
    <w:rsid w:val="00AC6828"/>
    <w:rsid w:val="00AC6A8E"/>
    <w:rsid w:val="00AD7567"/>
    <w:rsid w:val="00AE0793"/>
    <w:rsid w:val="00AE0FCE"/>
    <w:rsid w:val="00AE3320"/>
    <w:rsid w:val="00AF15B4"/>
    <w:rsid w:val="00AF3003"/>
    <w:rsid w:val="00B03B7C"/>
    <w:rsid w:val="00B06DA9"/>
    <w:rsid w:val="00B071A8"/>
    <w:rsid w:val="00B146DB"/>
    <w:rsid w:val="00B14C6D"/>
    <w:rsid w:val="00B27E56"/>
    <w:rsid w:val="00B40204"/>
    <w:rsid w:val="00B42153"/>
    <w:rsid w:val="00B451E4"/>
    <w:rsid w:val="00B524E1"/>
    <w:rsid w:val="00B52E10"/>
    <w:rsid w:val="00B5509F"/>
    <w:rsid w:val="00B579C6"/>
    <w:rsid w:val="00B57C43"/>
    <w:rsid w:val="00B60B49"/>
    <w:rsid w:val="00B65794"/>
    <w:rsid w:val="00B726AF"/>
    <w:rsid w:val="00B736F0"/>
    <w:rsid w:val="00B815A2"/>
    <w:rsid w:val="00B8367C"/>
    <w:rsid w:val="00B8632B"/>
    <w:rsid w:val="00B866EC"/>
    <w:rsid w:val="00B9093A"/>
    <w:rsid w:val="00B93436"/>
    <w:rsid w:val="00B96D79"/>
    <w:rsid w:val="00BA4101"/>
    <w:rsid w:val="00BB4DC9"/>
    <w:rsid w:val="00BB5DAC"/>
    <w:rsid w:val="00BB7AF0"/>
    <w:rsid w:val="00BC6A42"/>
    <w:rsid w:val="00BC7C9A"/>
    <w:rsid w:val="00BD52FD"/>
    <w:rsid w:val="00BE0B56"/>
    <w:rsid w:val="00BE76E5"/>
    <w:rsid w:val="00BF5664"/>
    <w:rsid w:val="00C10070"/>
    <w:rsid w:val="00C11785"/>
    <w:rsid w:val="00C13811"/>
    <w:rsid w:val="00C146A4"/>
    <w:rsid w:val="00C20E00"/>
    <w:rsid w:val="00C2117F"/>
    <w:rsid w:val="00C25B8C"/>
    <w:rsid w:val="00C25CAA"/>
    <w:rsid w:val="00C336AD"/>
    <w:rsid w:val="00C356E5"/>
    <w:rsid w:val="00C35CE0"/>
    <w:rsid w:val="00C3671D"/>
    <w:rsid w:val="00C426E7"/>
    <w:rsid w:val="00C60657"/>
    <w:rsid w:val="00C613A8"/>
    <w:rsid w:val="00C61D6E"/>
    <w:rsid w:val="00C62756"/>
    <w:rsid w:val="00C65B70"/>
    <w:rsid w:val="00C662A6"/>
    <w:rsid w:val="00C732E3"/>
    <w:rsid w:val="00C81521"/>
    <w:rsid w:val="00C84D2C"/>
    <w:rsid w:val="00C86816"/>
    <w:rsid w:val="00C869C8"/>
    <w:rsid w:val="00C91933"/>
    <w:rsid w:val="00C9219F"/>
    <w:rsid w:val="00C924B9"/>
    <w:rsid w:val="00C934F7"/>
    <w:rsid w:val="00CA5F6F"/>
    <w:rsid w:val="00CA7649"/>
    <w:rsid w:val="00CB6F48"/>
    <w:rsid w:val="00CD7C38"/>
    <w:rsid w:val="00CE46C3"/>
    <w:rsid w:val="00CF186A"/>
    <w:rsid w:val="00D000CA"/>
    <w:rsid w:val="00D008BF"/>
    <w:rsid w:val="00D06289"/>
    <w:rsid w:val="00D15625"/>
    <w:rsid w:val="00D21121"/>
    <w:rsid w:val="00D218BF"/>
    <w:rsid w:val="00D26C45"/>
    <w:rsid w:val="00D339AF"/>
    <w:rsid w:val="00D34715"/>
    <w:rsid w:val="00D373C8"/>
    <w:rsid w:val="00D456C3"/>
    <w:rsid w:val="00D5235D"/>
    <w:rsid w:val="00D5774D"/>
    <w:rsid w:val="00D659E0"/>
    <w:rsid w:val="00D81AA3"/>
    <w:rsid w:val="00D81C2A"/>
    <w:rsid w:val="00D84008"/>
    <w:rsid w:val="00D84333"/>
    <w:rsid w:val="00D871CB"/>
    <w:rsid w:val="00D8780D"/>
    <w:rsid w:val="00D93649"/>
    <w:rsid w:val="00D95615"/>
    <w:rsid w:val="00DA488B"/>
    <w:rsid w:val="00DA51A3"/>
    <w:rsid w:val="00DA63B0"/>
    <w:rsid w:val="00DA6A49"/>
    <w:rsid w:val="00DA7EEF"/>
    <w:rsid w:val="00DB12E7"/>
    <w:rsid w:val="00DB166F"/>
    <w:rsid w:val="00DB5011"/>
    <w:rsid w:val="00DC5CA7"/>
    <w:rsid w:val="00DD4591"/>
    <w:rsid w:val="00DE1F73"/>
    <w:rsid w:val="00DE49FD"/>
    <w:rsid w:val="00DE76F8"/>
    <w:rsid w:val="00DF3E68"/>
    <w:rsid w:val="00E004FF"/>
    <w:rsid w:val="00E0645E"/>
    <w:rsid w:val="00E162D5"/>
    <w:rsid w:val="00E23163"/>
    <w:rsid w:val="00E24076"/>
    <w:rsid w:val="00E25DD7"/>
    <w:rsid w:val="00E30A4B"/>
    <w:rsid w:val="00E36451"/>
    <w:rsid w:val="00E41C32"/>
    <w:rsid w:val="00E4325F"/>
    <w:rsid w:val="00E54080"/>
    <w:rsid w:val="00E568F8"/>
    <w:rsid w:val="00E575E0"/>
    <w:rsid w:val="00E8791E"/>
    <w:rsid w:val="00E9438B"/>
    <w:rsid w:val="00E9585A"/>
    <w:rsid w:val="00EA1467"/>
    <w:rsid w:val="00EA698A"/>
    <w:rsid w:val="00EB02B9"/>
    <w:rsid w:val="00EC1E21"/>
    <w:rsid w:val="00EC60D6"/>
    <w:rsid w:val="00EC6815"/>
    <w:rsid w:val="00EC7C0E"/>
    <w:rsid w:val="00ED24EA"/>
    <w:rsid w:val="00ED2B64"/>
    <w:rsid w:val="00ED3D3F"/>
    <w:rsid w:val="00ED4E77"/>
    <w:rsid w:val="00ED5E0F"/>
    <w:rsid w:val="00EE1B04"/>
    <w:rsid w:val="00EE4D5A"/>
    <w:rsid w:val="00EE69D5"/>
    <w:rsid w:val="00EE74AD"/>
    <w:rsid w:val="00F02C3E"/>
    <w:rsid w:val="00F03C61"/>
    <w:rsid w:val="00F04E03"/>
    <w:rsid w:val="00F116FD"/>
    <w:rsid w:val="00F12C60"/>
    <w:rsid w:val="00F15B6C"/>
    <w:rsid w:val="00F17E0F"/>
    <w:rsid w:val="00F2013F"/>
    <w:rsid w:val="00F22455"/>
    <w:rsid w:val="00F322AD"/>
    <w:rsid w:val="00F34F24"/>
    <w:rsid w:val="00F407DC"/>
    <w:rsid w:val="00F423A7"/>
    <w:rsid w:val="00F424D6"/>
    <w:rsid w:val="00F458B7"/>
    <w:rsid w:val="00F461B3"/>
    <w:rsid w:val="00F46E1A"/>
    <w:rsid w:val="00F51BF7"/>
    <w:rsid w:val="00F54639"/>
    <w:rsid w:val="00F64A4D"/>
    <w:rsid w:val="00F64B75"/>
    <w:rsid w:val="00F7039A"/>
    <w:rsid w:val="00F72BC4"/>
    <w:rsid w:val="00F74D25"/>
    <w:rsid w:val="00F80A40"/>
    <w:rsid w:val="00F8166A"/>
    <w:rsid w:val="00F83384"/>
    <w:rsid w:val="00F936B1"/>
    <w:rsid w:val="00FA0931"/>
    <w:rsid w:val="00FA109C"/>
    <w:rsid w:val="00FB00EF"/>
    <w:rsid w:val="00FB48DF"/>
    <w:rsid w:val="00FB6C23"/>
    <w:rsid w:val="00FC558F"/>
    <w:rsid w:val="00FC5906"/>
    <w:rsid w:val="00FC5DC1"/>
    <w:rsid w:val="00FD17CF"/>
    <w:rsid w:val="00FD538A"/>
    <w:rsid w:val="00FD7AC4"/>
    <w:rsid w:val="00FD7CDB"/>
    <w:rsid w:val="00FE5FC6"/>
    <w:rsid w:val="00FF4513"/>
    <w:rsid w:val="00FF4BD2"/>
    <w:rsid w:val="00FF7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071A8"/>
    <w:rPr>
      <w:color w:val="0000FF"/>
      <w:u w:val="single"/>
    </w:rPr>
  </w:style>
  <w:style w:type="character" w:styleId="UyteHipercze">
    <w:name w:val="FollowedHyperlink"/>
    <w:basedOn w:val="Domylnaczcionkaakapitu"/>
    <w:uiPriority w:val="99"/>
    <w:semiHidden/>
    <w:unhideWhenUsed/>
    <w:rsid w:val="00B071A8"/>
    <w:rPr>
      <w:color w:val="800080"/>
      <w:u w:val="single"/>
    </w:rPr>
  </w:style>
  <w:style w:type="paragraph" w:customStyle="1" w:styleId="xl66">
    <w:name w:val="xl66"/>
    <w:basedOn w:val="Normalny"/>
    <w:rsid w:val="00B071A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B071A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B071A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0">
    <w:name w:val="xl70"/>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18"/>
      <w:szCs w:val="18"/>
      <w:lang w:eastAsia="pl-PL"/>
    </w:rPr>
  </w:style>
  <w:style w:type="paragraph" w:customStyle="1" w:styleId="xl75">
    <w:name w:val="xl75"/>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76">
    <w:name w:val="xl76"/>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sz w:val="24"/>
      <w:szCs w:val="24"/>
      <w:lang w:eastAsia="pl-PL"/>
    </w:rPr>
  </w:style>
  <w:style w:type="paragraph" w:customStyle="1" w:styleId="xl77">
    <w:name w:val="xl77"/>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78">
    <w:name w:val="xl78"/>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i/>
      <w:iCs/>
      <w:sz w:val="24"/>
      <w:szCs w:val="24"/>
      <w:lang w:eastAsia="pl-PL"/>
    </w:rPr>
  </w:style>
  <w:style w:type="paragraph" w:customStyle="1" w:styleId="xl79">
    <w:name w:val="xl79"/>
    <w:basedOn w:val="Normalny"/>
    <w:rsid w:val="00B071A8"/>
    <w:pPr>
      <w:pBdr>
        <w:top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sz w:val="24"/>
      <w:szCs w:val="24"/>
      <w:lang w:eastAsia="pl-PL"/>
    </w:rPr>
  </w:style>
  <w:style w:type="paragraph" w:customStyle="1" w:styleId="xl80">
    <w:name w:val="xl80"/>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1">
    <w:name w:val="xl81"/>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sz w:val="28"/>
      <w:szCs w:val="28"/>
      <w:lang w:eastAsia="pl-PL"/>
    </w:rPr>
  </w:style>
  <w:style w:type="paragraph" w:customStyle="1" w:styleId="xl82">
    <w:name w:val="xl82"/>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E" w:eastAsia="Times New Roman" w:hAnsi="Times New Roman CE" w:cs="Times New Roman CE"/>
      <w:b/>
      <w:bCs/>
      <w:sz w:val="28"/>
      <w:szCs w:val="28"/>
      <w:lang w:eastAsia="pl-PL"/>
    </w:rPr>
  </w:style>
  <w:style w:type="paragraph" w:customStyle="1" w:styleId="xl83">
    <w:name w:val="xl83"/>
    <w:basedOn w:val="Normalny"/>
    <w:rsid w:val="00B071A8"/>
    <w:pP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paragraph" w:customStyle="1" w:styleId="xl84">
    <w:name w:val="xl84"/>
    <w:basedOn w:val="Normalny"/>
    <w:rsid w:val="00B071A8"/>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85">
    <w:name w:val="xl85"/>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86">
    <w:name w:val="xl86"/>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87">
    <w:name w:val="xl87"/>
    <w:basedOn w:val="Normalny"/>
    <w:rsid w:val="00B071A8"/>
    <w:pPr>
      <w:pBdr>
        <w:top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88">
    <w:name w:val="xl88"/>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89">
    <w:name w:val="xl89"/>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90">
    <w:name w:val="xl90"/>
    <w:basedOn w:val="Normalny"/>
    <w:rsid w:val="00B071A8"/>
    <w:pPr>
      <w:pBdr>
        <w:top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91">
    <w:name w:val="xl91"/>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2">
    <w:name w:val="xl92"/>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3">
    <w:name w:val="xl93"/>
    <w:basedOn w:val="Normalny"/>
    <w:rsid w:val="00B071A8"/>
    <w:pPr>
      <w:pBdr>
        <w:top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4">
    <w:name w:val="xl94"/>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5">
    <w:name w:val="xl95"/>
    <w:basedOn w:val="Normalny"/>
    <w:rsid w:val="00B071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96">
    <w:name w:val="xl96"/>
    <w:basedOn w:val="Normalny"/>
    <w:rsid w:val="00B071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97">
    <w:name w:val="xl97"/>
    <w:basedOn w:val="Normalny"/>
    <w:rsid w:val="00B071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98">
    <w:name w:val="xl98"/>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paragraph" w:customStyle="1" w:styleId="xl99">
    <w:name w:val="xl99"/>
    <w:basedOn w:val="Normalny"/>
    <w:rsid w:val="00B071A8"/>
    <w:pPr>
      <w:pBdr>
        <w:top w:val="single" w:sz="4" w:space="0" w:color="auto"/>
        <w:bottom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paragraph" w:customStyle="1" w:styleId="xl100">
    <w:name w:val="xl100"/>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numbering" w:customStyle="1" w:styleId="Bezlisty1">
    <w:name w:val="Bez listy1"/>
    <w:next w:val="Bezlisty"/>
    <w:semiHidden/>
    <w:rsid w:val="007041ED"/>
  </w:style>
  <w:style w:type="paragraph" w:styleId="Tekstprzypisukocowego">
    <w:name w:val="endnote text"/>
    <w:basedOn w:val="Normalny"/>
    <w:link w:val="TekstprzypisukocowegoZnak"/>
    <w:semiHidden/>
    <w:rsid w:val="007041E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041ED"/>
    <w:rPr>
      <w:rFonts w:ascii="Times New Roman" w:eastAsia="Times New Roman" w:hAnsi="Times New Roman" w:cs="Times New Roman"/>
      <w:sz w:val="20"/>
      <w:szCs w:val="20"/>
      <w:lang w:eastAsia="pl-PL"/>
    </w:rPr>
  </w:style>
  <w:style w:type="character" w:styleId="Odwoanieprzypisukocowego">
    <w:name w:val="endnote reference"/>
    <w:semiHidden/>
    <w:rsid w:val="007041ED"/>
    <w:rPr>
      <w:vertAlign w:val="superscript"/>
    </w:rPr>
  </w:style>
  <w:style w:type="paragraph" w:styleId="Tekstdymka">
    <w:name w:val="Balloon Text"/>
    <w:basedOn w:val="Normalny"/>
    <w:link w:val="TekstdymkaZnak"/>
    <w:semiHidden/>
    <w:rsid w:val="007041E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041ED"/>
    <w:rPr>
      <w:rFonts w:ascii="Tahoma" w:eastAsia="Times New Roman" w:hAnsi="Tahoma" w:cs="Tahoma"/>
      <w:sz w:val="16"/>
      <w:szCs w:val="16"/>
      <w:lang w:eastAsia="pl-PL"/>
    </w:rPr>
  </w:style>
  <w:style w:type="paragraph" w:styleId="Stopka">
    <w:name w:val="footer"/>
    <w:basedOn w:val="Normalny"/>
    <w:link w:val="StopkaZnak"/>
    <w:uiPriority w:val="99"/>
    <w:rsid w:val="007041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041ED"/>
    <w:rPr>
      <w:rFonts w:ascii="Times New Roman" w:eastAsia="Times New Roman" w:hAnsi="Times New Roman" w:cs="Times New Roman"/>
      <w:sz w:val="24"/>
      <w:szCs w:val="24"/>
      <w:lang w:eastAsia="pl-PL"/>
    </w:rPr>
  </w:style>
  <w:style w:type="character" w:styleId="Numerstrony">
    <w:name w:val="page number"/>
    <w:basedOn w:val="Domylnaczcionkaakapitu"/>
    <w:rsid w:val="007041ED"/>
  </w:style>
  <w:style w:type="paragraph" w:customStyle="1" w:styleId="a">
    <w:basedOn w:val="Normalny"/>
    <w:next w:val="Mapadokumentu"/>
    <w:rsid w:val="007041ED"/>
    <w:pPr>
      <w:shd w:val="clear" w:color="auto" w:fill="000080"/>
      <w:spacing w:after="0" w:line="240" w:lineRule="auto"/>
    </w:pPr>
    <w:rPr>
      <w:rFonts w:ascii="Tahoma" w:eastAsia="Times New Roman" w:hAnsi="Tahoma" w:cs="Tahoma"/>
      <w:sz w:val="20"/>
      <w:szCs w:val="20"/>
      <w:lang w:eastAsia="pl-PL"/>
    </w:rPr>
  </w:style>
  <w:style w:type="paragraph" w:styleId="Mapadokumentu">
    <w:name w:val="Document Map"/>
    <w:basedOn w:val="Normalny"/>
    <w:link w:val="MapadokumentuZnak"/>
    <w:uiPriority w:val="99"/>
    <w:semiHidden/>
    <w:unhideWhenUsed/>
    <w:rsid w:val="007041E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041ED"/>
    <w:rPr>
      <w:rFonts w:ascii="Tahoma" w:hAnsi="Tahoma" w:cs="Tahoma"/>
      <w:sz w:val="16"/>
      <w:szCs w:val="16"/>
    </w:rPr>
  </w:style>
  <w:style w:type="paragraph" w:styleId="Nagwek">
    <w:name w:val="header"/>
    <w:basedOn w:val="Normalny"/>
    <w:link w:val="NagwekZnak"/>
    <w:uiPriority w:val="99"/>
    <w:unhideWhenUsed/>
    <w:rsid w:val="00704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071A8"/>
    <w:rPr>
      <w:color w:val="0000FF"/>
      <w:u w:val="single"/>
    </w:rPr>
  </w:style>
  <w:style w:type="character" w:styleId="UyteHipercze">
    <w:name w:val="FollowedHyperlink"/>
    <w:basedOn w:val="Domylnaczcionkaakapitu"/>
    <w:uiPriority w:val="99"/>
    <w:semiHidden/>
    <w:unhideWhenUsed/>
    <w:rsid w:val="00B071A8"/>
    <w:rPr>
      <w:color w:val="800080"/>
      <w:u w:val="single"/>
    </w:rPr>
  </w:style>
  <w:style w:type="paragraph" w:customStyle="1" w:styleId="xl66">
    <w:name w:val="xl66"/>
    <w:basedOn w:val="Normalny"/>
    <w:rsid w:val="00B071A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B071A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B071A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0">
    <w:name w:val="xl70"/>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18"/>
      <w:szCs w:val="18"/>
      <w:lang w:eastAsia="pl-PL"/>
    </w:rPr>
  </w:style>
  <w:style w:type="paragraph" w:customStyle="1" w:styleId="xl75">
    <w:name w:val="xl75"/>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76">
    <w:name w:val="xl76"/>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sz w:val="24"/>
      <w:szCs w:val="24"/>
      <w:lang w:eastAsia="pl-PL"/>
    </w:rPr>
  </w:style>
  <w:style w:type="paragraph" w:customStyle="1" w:styleId="xl77">
    <w:name w:val="xl77"/>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78">
    <w:name w:val="xl78"/>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i/>
      <w:iCs/>
      <w:sz w:val="24"/>
      <w:szCs w:val="24"/>
      <w:lang w:eastAsia="pl-PL"/>
    </w:rPr>
  </w:style>
  <w:style w:type="paragraph" w:customStyle="1" w:styleId="xl79">
    <w:name w:val="xl79"/>
    <w:basedOn w:val="Normalny"/>
    <w:rsid w:val="00B071A8"/>
    <w:pPr>
      <w:pBdr>
        <w:top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sz w:val="24"/>
      <w:szCs w:val="24"/>
      <w:lang w:eastAsia="pl-PL"/>
    </w:rPr>
  </w:style>
  <w:style w:type="paragraph" w:customStyle="1" w:styleId="xl80">
    <w:name w:val="xl80"/>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1">
    <w:name w:val="xl81"/>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eastAsia="Times New Roman" w:hAnsi="Times New Roman CE" w:cs="Times New Roman CE"/>
      <w:b/>
      <w:bCs/>
      <w:sz w:val="28"/>
      <w:szCs w:val="28"/>
      <w:lang w:eastAsia="pl-PL"/>
    </w:rPr>
  </w:style>
  <w:style w:type="paragraph" w:customStyle="1" w:styleId="xl82">
    <w:name w:val="xl82"/>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E" w:eastAsia="Times New Roman" w:hAnsi="Times New Roman CE" w:cs="Times New Roman CE"/>
      <w:b/>
      <w:bCs/>
      <w:sz w:val="28"/>
      <w:szCs w:val="28"/>
      <w:lang w:eastAsia="pl-PL"/>
    </w:rPr>
  </w:style>
  <w:style w:type="paragraph" w:customStyle="1" w:styleId="xl83">
    <w:name w:val="xl83"/>
    <w:basedOn w:val="Normalny"/>
    <w:rsid w:val="00B071A8"/>
    <w:pP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paragraph" w:customStyle="1" w:styleId="xl84">
    <w:name w:val="xl84"/>
    <w:basedOn w:val="Normalny"/>
    <w:rsid w:val="00B071A8"/>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85">
    <w:name w:val="xl85"/>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86">
    <w:name w:val="xl86"/>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87">
    <w:name w:val="xl87"/>
    <w:basedOn w:val="Normalny"/>
    <w:rsid w:val="00B071A8"/>
    <w:pPr>
      <w:pBdr>
        <w:top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i/>
      <w:iCs/>
      <w:sz w:val="24"/>
      <w:szCs w:val="24"/>
      <w:lang w:eastAsia="pl-PL"/>
    </w:rPr>
  </w:style>
  <w:style w:type="paragraph" w:customStyle="1" w:styleId="xl88">
    <w:name w:val="xl88"/>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89">
    <w:name w:val="xl89"/>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90">
    <w:name w:val="xl90"/>
    <w:basedOn w:val="Normalny"/>
    <w:rsid w:val="00B071A8"/>
    <w:pPr>
      <w:pBdr>
        <w:top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4"/>
      <w:szCs w:val="24"/>
      <w:lang w:eastAsia="pl-PL"/>
    </w:rPr>
  </w:style>
  <w:style w:type="paragraph" w:customStyle="1" w:styleId="xl91">
    <w:name w:val="xl91"/>
    <w:basedOn w:val="Normalny"/>
    <w:rsid w:val="00B07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2">
    <w:name w:val="xl92"/>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3">
    <w:name w:val="xl93"/>
    <w:basedOn w:val="Normalny"/>
    <w:rsid w:val="00B071A8"/>
    <w:pPr>
      <w:pBdr>
        <w:top w:val="single" w:sz="4" w:space="0" w:color="auto"/>
        <w:bottom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4">
    <w:name w:val="xl94"/>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E" w:eastAsia="Times New Roman" w:hAnsi="Times New Roman CE" w:cs="Times New Roman CE"/>
      <w:b/>
      <w:bCs/>
      <w:sz w:val="28"/>
      <w:szCs w:val="28"/>
      <w:lang w:eastAsia="pl-PL"/>
    </w:rPr>
  </w:style>
  <w:style w:type="paragraph" w:customStyle="1" w:styleId="xl95">
    <w:name w:val="xl95"/>
    <w:basedOn w:val="Normalny"/>
    <w:rsid w:val="00B071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96">
    <w:name w:val="xl96"/>
    <w:basedOn w:val="Normalny"/>
    <w:rsid w:val="00B071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97">
    <w:name w:val="xl97"/>
    <w:basedOn w:val="Normalny"/>
    <w:rsid w:val="00B071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98">
    <w:name w:val="xl98"/>
    <w:basedOn w:val="Normalny"/>
    <w:rsid w:val="00B071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paragraph" w:customStyle="1" w:styleId="xl99">
    <w:name w:val="xl99"/>
    <w:basedOn w:val="Normalny"/>
    <w:rsid w:val="00B071A8"/>
    <w:pPr>
      <w:pBdr>
        <w:top w:val="single" w:sz="4" w:space="0" w:color="auto"/>
        <w:bottom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paragraph" w:customStyle="1" w:styleId="xl100">
    <w:name w:val="xl100"/>
    <w:basedOn w:val="Normalny"/>
    <w:rsid w:val="00B07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eastAsia="Times New Roman" w:hAnsi="Times New Roman CE" w:cs="Times New Roman CE"/>
      <w:b/>
      <w:bCs/>
      <w:sz w:val="28"/>
      <w:szCs w:val="28"/>
      <w:lang w:eastAsia="pl-PL"/>
    </w:rPr>
  </w:style>
  <w:style w:type="numbering" w:customStyle="1" w:styleId="Bezlisty1">
    <w:name w:val="Bez listy1"/>
    <w:next w:val="Bezlisty"/>
    <w:semiHidden/>
    <w:rsid w:val="007041ED"/>
  </w:style>
  <w:style w:type="paragraph" w:styleId="Tekstprzypisukocowego">
    <w:name w:val="endnote text"/>
    <w:basedOn w:val="Normalny"/>
    <w:link w:val="TekstprzypisukocowegoZnak"/>
    <w:semiHidden/>
    <w:rsid w:val="007041E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041ED"/>
    <w:rPr>
      <w:rFonts w:ascii="Times New Roman" w:eastAsia="Times New Roman" w:hAnsi="Times New Roman" w:cs="Times New Roman"/>
      <w:sz w:val="20"/>
      <w:szCs w:val="20"/>
      <w:lang w:eastAsia="pl-PL"/>
    </w:rPr>
  </w:style>
  <w:style w:type="character" w:styleId="Odwoanieprzypisukocowego">
    <w:name w:val="endnote reference"/>
    <w:semiHidden/>
    <w:rsid w:val="007041ED"/>
    <w:rPr>
      <w:vertAlign w:val="superscript"/>
    </w:rPr>
  </w:style>
  <w:style w:type="paragraph" w:styleId="Tekstdymka">
    <w:name w:val="Balloon Text"/>
    <w:basedOn w:val="Normalny"/>
    <w:link w:val="TekstdymkaZnak"/>
    <w:semiHidden/>
    <w:rsid w:val="007041E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041ED"/>
    <w:rPr>
      <w:rFonts w:ascii="Tahoma" w:eastAsia="Times New Roman" w:hAnsi="Tahoma" w:cs="Tahoma"/>
      <w:sz w:val="16"/>
      <w:szCs w:val="16"/>
      <w:lang w:eastAsia="pl-PL"/>
    </w:rPr>
  </w:style>
  <w:style w:type="paragraph" w:styleId="Stopka">
    <w:name w:val="footer"/>
    <w:basedOn w:val="Normalny"/>
    <w:link w:val="StopkaZnak"/>
    <w:uiPriority w:val="99"/>
    <w:rsid w:val="007041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041ED"/>
    <w:rPr>
      <w:rFonts w:ascii="Times New Roman" w:eastAsia="Times New Roman" w:hAnsi="Times New Roman" w:cs="Times New Roman"/>
      <w:sz w:val="24"/>
      <w:szCs w:val="24"/>
      <w:lang w:eastAsia="pl-PL"/>
    </w:rPr>
  </w:style>
  <w:style w:type="character" w:styleId="Numerstrony">
    <w:name w:val="page number"/>
    <w:basedOn w:val="Domylnaczcionkaakapitu"/>
    <w:rsid w:val="007041ED"/>
  </w:style>
  <w:style w:type="paragraph" w:customStyle="1" w:styleId="a">
    <w:basedOn w:val="Normalny"/>
    <w:next w:val="Mapadokumentu"/>
    <w:rsid w:val="007041ED"/>
    <w:pPr>
      <w:shd w:val="clear" w:color="auto" w:fill="000080"/>
      <w:spacing w:after="0" w:line="240" w:lineRule="auto"/>
    </w:pPr>
    <w:rPr>
      <w:rFonts w:ascii="Tahoma" w:eastAsia="Times New Roman" w:hAnsi="Tahoma" w:cs="Tahoma"/>
      <w:sz w:val="20"/>
      <w:szCs w:val="20"/>
      <w:lang w:eastAsia="pl-PL"/>
    </w:rPr>
  </w:style>
  <w:style w:type="paragraph" w:styleId="Mapadokumentu">
    <w:name w:val="Document Map"/>
    <w:basedOn w:val="Normalny"/>
    <w:link w:val="MapadokumentuZnak"/>
    <w:uiPriority w:val="99"/>
    <w:semiHidden/>
    <w:unhideWhenUsed/>
    <w:rsid w:val="007041E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041ED"/>
    <w:rPr>
      <w:rFonts w:ascii="Tahoma" w:hAnsi="Tahoma" w:cs="Tahoma"/>
      <w:sz w:val="16"/>
      <w:szCs w:val="16"/>
    </w:rPr>
  </w:style>
  <w:style w:type="paragraph" w:styleId="Nagwek">
    <w:name w:val="header"/>
    <w:basedOn w:val="Normalny"/>
    <w:link w:val="NagwekZnak"/>
    <w:uiPriority w:val="99"/>
    <w:unhideWhenUsed/>
    <w:rsid w:val="00704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34414">
      <w:bodyDiv w:val="1"/>
      <w:marLeft w:val="0"/>
      <w:marRight w:val="0"/>
      <w:marTop w:val="0"/>
      <w:marBottom w:val="0"/>
      <w:divBdr>
        <w:top w:val="none" w:sz="0" w:space="0" w:color="auto"/>
        <w:left w:val="none" w:sz="0" w:space="0" w:color="auto"/>
        <w:bottom w:val="none" w:sz="0" w:space="0" w:color="auto"/>
        <w:right w:val="none" w:sz="0" w:space="0" w:color="auto"/>
      </w:divBdr>
    </w:div>
    <w:div w:id="1189564213">
      <w:bodyDiv w:val="1"/>
      <w:marLeft w:val="0"/>
      <w:marRight w:val="0"/>
      <w:marTop w:val="0"/>
      <w:marBottom w:val="0"/>
      <w:divBdr>
        <w:top w:val="none" w:sz="0" w:space="0" w:color="auto"/>
        <w:left w:val="none" w:sz="0" w:space="0" w:color="auto"/>
        <w:bottom w:val="none" w:sz="0" w:space="0" w:color="auto"/>
        <w:right w:val="none" w:sz="0" w:space="0" w:color="auto"/>
      </w:divBdr>
    </w:div>
    <w:div w:id="1336415000">
      <w:bodyDiv w:val="1"/>
      <w:marLeft w:val="0"/>
      <w:marRight w:val="0"/>
      <w:marTop w:val="0"/>
      <w:marBottom w:val="0"/>
      <w:divBdr>
        <w:top w:val="none" w:sz="0" w:space="0" w:color="auto"/>
        <w:left w:val="none" w:sz="0" w:space="0" w:color="auto"/>
        <w:bottom w:val="none" w:sz="0" w:space="0" w:color="auto"/>
        <w:right w:val="none" w:sz="0" w:space="0" w:color="auto"/>
      </w:divBdr>
    </w:div>
    <w:div w:id="17543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9A9B-8C79-440E-9DEE-DD1D57A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9361</Words>
  <Characters>56166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2015-08-19T08:41:00Z</dcterms:created>
  <dcterms:modified xsi:type="dcterms:W3CDTF">2015-08-19T09:40:00Z</dcterms:modified>
</cp:coreProperties>
</file>