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Pr="004205E7" w:rsidRDefault="004205E7" w:rsidP="004205E7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4205E7">
        <w:rPr>
          <w:rFonts w:ascii="Arial" w:eastAsia="Times New Roman" w:hAnsi="Arial" w:cs="Arial"/>
          <w:lang w:eastAsia="pl-PL"/>
        </w:rPr>
        <w:t xml:space="preserve">Łaskarzew, dnia </w:t>
      </w:r>
      <w:r>
        <w:rPr>
          <w:rFonts w:ascii="Arial" w:eastAsia="Times New Roman" w:hAnsi="Arial" w:cs="Arial"/>
          <w:lang w:eastAsia="pl-PL"/>
        </w:rPr>
        <w:t>16</w:t>
      </w:r>
      <w:r w:rsidRPr="004205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4205E7">
        <w:rPr>
          <w:rFonts w:ascii="Arial" w:eastAsia="Times New Roman" w:hAnsi="Arial" w:cs="Arial"/>
          <w:lang w:eastAsia="pl-PL"/>
        </w:rPr>
        <w:t>.2017r.</w:t>
      </w:r>
    </w:p>
    <w:p w:rsidR="004205E7" w:rsidRPr="004205E7" w:rsidRDefault="004205E7" w:rsidP="004205E7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4205E7">
        <w:rPr>
          <w:rFonts w:ascii="Arial Narrow" w:eastAsia="Times New Roman" w:hAnsi="Arial Narrow" w:cs="Tahoma"/>
          <w:sz w:val="24"/>
          <w:szCs w:val="24"/>
          <w:lang w:eastAsia="ar-SA"/>
        </w:rPr>
        <w:t>dotyczy postępowania</w:t>
      </w:r>
      <w:r w:rsidRPr="004205E7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4205E7">
        <w:rPr>
          <w:rFonts w:ascii="Tahoma" w:eastAsia="Times New Roman" w:hAnsi="Tahoma" w:cs="Tahoma"/>
          <w:sz w:val="16"/>
          <w:szCs w:val="16"/>
          <w:lang w:val="x-none" w:eastAsia="ar-SA"/>
        </w:rPr>
        <w:tab/>
      </w:r>
      <w:r w:rsidRPr="004205E7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IBN.ZP.271.</w:t>
      </w:r>
      <w:r w:rsidRPr="004205E7">
        <w:rPr>
          <w:rFonts w:ascii="Arial Narrow" w:eastAsia="Times New Roman" w:hAnsi="Arial Narrow" w:cs="Arial Narrow"/>
          <w:sz w:val="24"/>
          <w:szCs w:val="24"/>
          <w:lang w:eastAsia="ar-SA"/>
        </w:rPr>
        <w:t>1</w:t>
      </w:r>
      <w:r w:rsidRPr="004205E7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.</w:t>
      </w:r>
      <w:r>
        <w:rPr>
          <w:rFonts w:ascii="Arial Narrow" w:eastAsia="Times New Roman" w:hAnsi="Arial Narrow" w:cs="Arial Narrow"/>
          <w:sz w:val="24"/>
          <w:szCs w:val="24"/>
          <w:lang w:eastAsia="ar-SA"/>
        </w:rPr>
        <w:t>11.</w:t>
      </w:r>
      <w:r w:rsidRPr="004205E7">
        <w:rPr>
          <w:rFonts w:ascii="Arial Narrow" w:eastAsia="Times New Roman" w:hAnsi="Arial Narrow" w:cs="Arial Narrow"/>
          <w:sz w:val="24"/>
          <w:szCs w:val="24"/>
          <w:lang w:val="x-none" w:eastAsia="ar-SA"/>
        </w:rPr>
        <w:t>201</w:t>
      </w:r>
      <w:r w:rsidRPr="004205E7">
        <w:rPr>
          <w:rFonts w:ascii="Arial Narrow" w:eastAsia="Times New Roman" w:hAnsi="Arial Narrow" w:cs="Arial Narrow"/>
          <w:sz w:val="24"/>
          <w:szCs w:val="24"/>
          <w:lang w:eastAsia="ar-SA"/>
        </w:rPr>
        <w:t>7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4205E7" w:rsidRPr="004205E7" w:rsidRDefault="004205E7" w:rsidP="004205E7">
      <w:pPr>
        <w:spacing w:before="20" w:after="0" w:line="276" w:lineRule="auto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</w:p>
    <w:p w:rsidR="004205E7" w:rsidRPr="005338F3" w:rsidRDefault="004205E7" w:rsidP="005338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 w:cs="Arial"/>
          <w:sz w:val="24"/>
          <w:szCs w:val="24"/>
        </w:rPr>
        <w:t xml:space="preserve">Dzień Dobry, </w:t>
      </w:r>
      <w:r w:rsidRPr="005338F3">
        <w:rPr>
          <w:rFonts w:ascii="Arial Narrow" w:hAnsi="Arial Narrow"/>
          <w:sz w:val="24"/>
          <w:szCs w:val="24"/>
        </w:rPr>
        <w:br/>
      </w:r>
      <w:r w:rsidR="005338F3" w:rsidRPr="005338F3">
        <w:rPr>
          <w:rFonts w:ascii="Arial Narrow" w:hAnsi="Arial Narrow" w:cs="Arial"/>
          <w:sz w:val="24"/>
          <w:szCs w:val="24"/>
        </w:rPr>
        <w:t>w</w:t>
      </w:r>
      <w:r w:rsidRPr="005338F3">
        <w:rPr>
          <w:rFonts w:ascii="Arial Narrow" w:hAnsi="Arial Narrow" w:cs="Arial"/>
          <w:sz w:val="24"/>
          <w:szCs w:val="24"/>
        </w:rPr>
        <w:t xml:space="preserve"> nawiązaniu do zaproszenia do składania ofert na prowadzenie kompleksowej obsługi bankowej budżetu Miasta Łaskarzew i jego jednostek organizacyjnych, znak </w:t>
      </w:r>
      <w:r w:rsidRPr="005338F3">
        <w:rPr>
          <w:rFonts w:ascii="Arial Narrow" w:hAnsi="Arial Narrow"/>
          <w:b/>
          <w:bCs/>
          <w:sz w:val="24"/>
          <w:szCs w:val="24"/>
          <w:u w:val="single"/>
        </w:rPr>
        <w:t>IBN.ZP.271.1.11.2017</w:t>
      </w:r>
      <w:r w:rsidRPr="005338F3">
        <w:rPr>
          <w:rFonts w:ascii="Arial Narrow" w:hAnsi="Arial Narrow" w:cs="Arial"/>
          <w:sz w:val="24"/>
          <w:szCs w:val="24"/>
        </w:rPr>
        <w:t>,  zwracamy się z zapytaniem, czy potwierdzają Państwo, że:</w:t>
      </w:r>
      <w:r w:rsidRPr="005338F3">
        <w:rPr>
          <w:rFonts w:ascii="Arial Narrow" w:hAnsi="Arial Narrow"/>
          <w:sz w:val="24"/>
          <w:szCs w:val="24"/>
        </w:rPr>
        <w:t xml:space="preserve"> </w:t>
      </w:r>
      <w:r w:rsidRPr="005338F3">
        <w:rPr>
          <w:rFonts w:ascii="Arial Narrow" w:hAnsi="Arial Narrow"/>
          <w:sz w:val="24"/>
          <w:szCs w:val="24"/>
        </w:rPr>
        <w:br/>
      </w:r>
      <w:r w:rsidRPr="005338F3">
        <w:rPr>
          <w:rFonts w:ascii="Arial Narrow" w:hAnsi="Arial Narrow" w:cs="Arial"/>
          <w:sz w:val="24"/>
          <w:szCs w:val="24"/>
        </w:rPr>
        <w:t xml:space="preserve">1) </w:t>
      </w:r>
      <w:r w:rsidRPr="005338F3">
        <w:rPr>
          <w:rFonts w:ascii="Arial Narrow" w:hAnsi="Arial Narrow"/>
          <w:sz w:val="24"/>
          <w:szCs w:val="24"/>
        </w:rPr>
        <w:t xml:space="preserve">oprocentowanie środków pieniężnych na rachunkach bieżących będzie ustalane w oparciu o stawkę      </w:t>
      </w:r>
    </w:p>
    <w:p w:rsidR="004205E7" w:rsidRPr="005338F3" w:rsidRDefault="004205E7" w:rsidP="004205E7">
      <w:pPr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 xml:space="preserve">     procentową WIBID O/N; </w:t>
      </w:r>
    </w:p>
    <w:p w:rsidR="004205E7" w:rsidRPr="005338F3" w:rsidRDefault="004205E7" w:rsidP="004205E7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5338F3">
        <w:rPr>
          <w:rFonts w:ascii="Arial Narrow" w:hAnsi="Arial Narrow"/>
          <w:sz w:val="24"/>
          <w:szCs w:val="24"/>
          <w:u w:val="single"/>
        </w:rPr>
        <w:t>Odpowiedź:</w:t>
      </w:r>
    </w:p>
    <w:p w:rsidR="004205E7" w:rsidRPr="005338F3" w:rsidRDefault="004205E7" w:rsidP="005338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 xml:space="preserve">Tak, zamawiający potwierdza, że oprocentowanie środków pieniężnych na rachunkach bieżących będzie ustalane w oparciu o stawkę procentową WIBID O/N; </w:t>
      </w:r>
    </w:p>
    <w:p w:rsidR="004205E7" w:rsidRPr="005338F3" w:rsidRDefault="004205E7" w:rsidP="004205E7">
      <w:pPr>
        <w:spacing w:after="0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br/>
        <w:t xml:space="preserve">2) oprocentowanie lokat typu </w:t>
      </w:r>
      <w:proofErr w:type="spellStart"/>
      <w:r w:rsidRPr="005338F3">
        <w:rPr>
          <w:rFonts w:ascii="Arial Narrow" w:hAnsi="Arial Narrow"/>
          <w:sz w:val="24"/>
          <w:szCs w:val="24"/>
        </w:rPr>
        <w:t>overnight</w:t>
      </w:r>
      <w:proofErr w:type="spellEnd"/>
      <w:r w:rsidRPr="005338F3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338F3">
        <w:rPr>
          <w:rFonts w:ascii="Arial Narrow" w:hAnsi="Arial Narrow"/>
          <w:sz w:val="24"/>
          <w:szCs w:val="24"/>
        </w:rPr>
        <w:t xml:space="preserve">będzie ustalane w oparciu o stawkę procentową WIBID O/N; </w:t>
      </w:r>
      <w:r w:rsidRPr="005338F3">
        <w:rPr>
          <w:rFonts w:ascii="Arial Narrow" w:hAnsi="Arial Narrow"/>
          <w:sz w:val="24"/>
          <w:szCs w:val="24"/>
        </w:rPr>
        <w:br/>
        <w:t xml:space="preserve">     jak wnioskujemy z analizy pkt. 14.2.3 lit. b) i c) zaproszenia, ponieważ w pkt 3.4 i 3.5 (na stronie 2 i 3      </w:t>
      </w:r>
    </w:p>
    <w:p w:rsidR="005338F3" w:rsidRDefault="004205E7" w:rsidP="004205E7">
      <w:pPr>
        <w:spacing w:after="0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 xml:space="preserve">     zaproszenia) dotyczącym opisu przedmiotu zamówienia dla tych pozycji jest mowa o stawce WIBOR </w:t>
      </w:r>
    </w:p>
    <w:p w:rsidR="004205E7" w:rsidRPr="005338F3" w:rsidRDefault="005338F3" w:rsidP="004205E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4205E7" w:rsidRPr="005338F3">
        <w:rPr>
          <w:rFonts w:ascii="Arial Narrow" w:hAnsi="Arial Narrow"/>
          <w:sz w:val="24"/>
          <w:szCs w:val="24"/>
        </w:rPr>
        <w:t xml:space="preserve">1M. </w:t>
      </w:r>
    </w:p>
    <w:p w:rsidR="004205E7" w:rsidRPr="005338F3" w:rsidRDefault="004205E7" w:rsidP="004205E7">
      <w:pPr>
        <w:spacing w:after="0"/>
        <w:rPr>
          <w:rFonts w:ascii="Arial Narrow" w:hAnsi="Arial Narrow"/>
          <w:sz w:val="24"/>
          <w:szCs w:val="24"/>
        </w:rPr>
      </w:pPr>
    </w:p>
    <w:p w:rsidR="004205E7" w:rsidRPr="005338F3" w:rsidRDefault="004205E7" w:rsidP="004205E7">
      <w:pPr>
        <w:spacing w:after="0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>Odpowiedź:</w:t>
      </w:r>
    </w:p>
    <w:p w:rsidR="004205E7" w:rsidRPr="005338F3" w:rsidRDefault="004205E7" w:rsidP="005338F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 xml:space="preserve">Tak, zamawiający potwierdza, że oprocentowanie </w:t>
      </w:r>
      <w:r w:rsidR="00034B56" w:rsidRPr="005338F3">
        <w:rPr>
          <w:rFonts w:ascii="Arial Narrow" w:hAnsi="Arial Narrow"/>
          <w:sz w:val="24"/>
          <w:szCs w:val="24"/>
        </w:rPr>
        <w:t xml:space="preserve">lokat typu </w:t>
      </w:r>
      <w:proofErr w:type="spellStart"/>
      <w:r w:rsidR="00034B56" w:rsidRPr="005338F3">
        <w:rPr>
          <w:rFonts w:ascii="Arial Narrow" w:hAnsi="Arial Narrow"/>
          <w:sz w:val="24"/>
          <w:szCs w:val="24"/>
        </w:rPr>
        <w:t>overnight</w:t>
      </w:r>
      <w:proofErr w:type="spellEnd"/>
      <w:r w:rsidR="00034B56" w:rsidRPr="005338F3">
        <w:rPr>
          <w:rFonts w:ascii="Arial Narrow" w:hAnsi="Arial Narrow"/>
          <w:b/>
          <w:bCs/>
          <w:sz w:val="24"/>
          <w:szCs w:val="24"/>
        </w:rPr>
        <w:t xml:space="preserve"> </w:t>
      </w:r>
      <w:r w:rsidR="00034B56" w:rsidRPr="005338F3">
        <w:rPr>
          <w:rFonts w:ascii="Arial Narrow" w:hAnsi="Arial Narrow"/>
          <w:sz w:val="24"/>
          <w:szCs w:val="24"/>
        </w:rPr>
        <w:t xml:space="preserve">będzie ustalane w oparciu o stawkę procentową WIBID O/N; </w:t>
      </w:r>
      <w:r w:rsidRPr="005338F3">
        <w:rPr>
          <w:rFonts w:ascii="Arial Narrow" w:hAnsi="Arial Narrow"/>
          <w:sz w:val="24"/>
          <w:szCs w:val="24"/>
        </w:rPr>
        <w:t xml:space="preserve"> </w:t>
      </w:r>
    </w:p>
    <w:p w:rsidR="004205E7" w:rsidRPr="005338F3" w:rsidRDefault="005338F3" w:rsidP="004205E7">
      <w:pPr>
        <w:spacing w:after="0"/>
        <w:rPr>
          <w:rFonts w:ascii="Arial Narrow" w:hAnsi="Arial Narrow"/>
          <w:sz w:val="24"/>
          <w:szCs w:val="24"/>
        </w:rPr>
      </w:pPr>
      <w:r w:rsidRPr="005338F3">
        <w:rPr>
          <w:rFonts w:ascii="Arial Narrow" w:hAnsi="Arial Narrow"/>
          <w:sz w:val="24"/>
          <w:szCs w:val="24"/>
        </w:rPr>
        <w:t xml:space="preserve">W punkcie 3.4 i w punkcie 3.5 </w:t>
      </w:r>
      <w:r>
        <w:rPr>
          <w:rFonts w:ascii="Arial Narrow" w:hAnsi="Arial Narrow"/>
          <w:sz w:val="24"/>
          <w:szCs w:val="24"/>
        </w:rPr>
        <w:t xml:space="preserve">zaproszenia do składania ofert </w:t>
      </w:r>
      <w:r w:rsidRPr="005338F3">
        <w:rPr>
          <w:rFonts w:ascii="Arial Narrow" w:hAnsi="Arial Narrow"/>
          <w:sz w:val="24"/>
          <w:szCs w:val="24"/>
        </w:rPr>
        <w:t>winno być „w oparciu o stawkę WIBID O/N</w:t>
      </w:r>
      <w:r>
        <w:rPr>
          <w:rFonts w:ascii="Arial Narrow" w:hAnsi="Arial Narrow"/>
          <w:sz w:val="24"/>
          <w:szCs w:val="24"/>
        </w:rPr>
        <w:t>”</w:t>
      </w:r>
      <w:r w:rsidRPr="005338F3">
        <w:rPr>
          <w:rFonts w:ascii="Arial Narrow" w:hAnsi="Arial Narrow"/>
          <w:sz w:val="24"/>
          <w:szCs w:val="24"/>
        </w:rPr>
        <w:t>, a nie stawkę WIBOR 1M</w:t>
      </w:r>
      <w:r>
        <w:rPr>
          <w:rFonts w:ascii="Arial Narrow" w:hAnsi="Arial Narrow"/>
          <w:sz w:val="24"/>
          <w:szCs w:val="24"/>
        </w:rPr>
        <w:t>.</w:t>
      </w:r>
      <w:r w:rsidR="004205E7" w:rsidRPr="005338F3">
        <w:rPr>
          <w:rFonts w:ascii="Arial Narrow" w:hAnsi="Arial Narrow"/>
          <w:sz w:val="24"/>
          <w:szCs w:val="24"/>
        </w:rPr>
        <w:br/>
      </w:r>
    </w:p>
    <w:p w:rsidR="004205E7" w:rsidRDefault="004205E7" w:rsidP="004205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5E7" w:rsidRPr="004205E7" w:rsidRDefault="004205E7" w:rsidP="004205E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EB" w:rsidRDefault="005338F3"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F"/>
    <w:rsid w:val="00034B56"/>
    <w:rsid w:val="001740EB"/>
    <w:rsid w:val="001E51AC"/>
    <w:rsid w:val="00237706"/>
    <w:rsid w:val="003E3967"/>
    <w:rsid w:val="004205E7"/>
    <w:rsid w:val="005338F3"/>
    <w:rsid w:val="005C5114"/>
    <w:rsid w:val="0083527A"/>
    <w:rsid w:val="00B0726F"/>
    <w:rsid w:val="00F3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E15C-D565-4515-B0A8-E7E7274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Iwona Kozieł</cp:lastModifiedBy>
  <cp:revision>2</cp:revision>
  <cp:lastPrinted>2017-03-16T11:34:00Z</cp:lastPrinted>
  <dcterms:created xsi:type="dcterms:W3CDTF">2017-03-16T12:22:00Z</dcterms:created>
  <dcterms:modified xsi:type="dcterms:W3CDTF">2017-03-16T12:22:00Z</dcterms:modified>
</cp:coreProperties>
</file>